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8B" w:rsidRPr="00E122D1" w:rsidRDefault="00624B8B" w:rsidP="00E122D1">
      <w:pPr>
        <w:spacing w:line="360" w:lineRule="auto"/>
        <w:jc w:val="center"/>
        <w:rPr>
          <w:rFonts w:ascii="BIZ UD明朝 Medium" w:eastAsia="BIZ UD明朝 Medium" w:hAnsi="BIZ UD明朝 Medium"/>
          <w:sz w:val="52"/>
          <w:szCs w:val="52"/>
        </w:rPr>
      </w:pPr>
    </w:p>
    <w:p w:rsidR="00E122D1" w:rsidRPr="00E122D1" w:rsidRDefault="00E122D1" w:rsidP="00E122D1">
      <w:pPr>
        <w:spacing w:line="360" w:lineRule="auto"/>
        <w:jc w:val="center"/>
        <w:rPr>
          <w:rFonts w:ascii="BIZ UD明朝 Medium" w:eastAsia="BIZ UD明朝 Medium" w:hAnsi="BIZ UD明朝 Medium"/>
          <w:sz w:val="52"/>
          <w:szCs w:val="52"/>
        </w:rPr>
      </w:pPr>
    </w:p>
    <w:p w:rsidR="00E122D1" w:rsidRPr="00E122D1" w:rsidRDefault="00E122D1" w:rsidP="00E122D1">
      <w:pPr>
        <w:spacing w:line="360" w:lineRule="auto"/>
        <w:jc w:val="center"/>
        <w:rPr>
          <w:rFonts w:ascii="BIZ UD明朝 Medium" w:eastAsia="BIZ UD明朝 Medium" w:hAnsi="BIZ UD明朝 Medium" w:hint="eastAsia"/>
          <w:sz w:val="52"/>
          <w:szCs w:val="52"/>
        </w:rPr>
      </w:pPr>
    </w:p>
    <w:p w:rsidR="00C8292D" w:rsidRPr="006136AA" w:rsidRDefault="00624B8B" w:rsidP="00E122D1">
      <w:pPr>
        <w:spacing w:line="360" w:lineRule="auto"/>
        <w:jc w:val="center"/>
        <w:rPr>
          <w:rFonts w:ascii="BIZ UD明朝 Medium" w:eastAsia="BIZ UD明朝 Medium" w:hAnsi="BIZ UD明朝 Medium"/>
          <w:sz w:val="72"/>
          <w:szCs w:val="72"/>
        </w:rPr>
      </w:pPr>
      <w:r w:rsidRPr="006136AA">
        <w:rPr>
          <w:rFonts w:ascii="BIZ UD明朝 Medium" w:eastAsia="BIZ UD明朝 Medium" w:hAnsi="BIZ UD明朝 Medium" w:hint="eastAsia"/>
          <w:sz w:val="72"/>
          <w:szCs w:val="72"/>
        </w:rPr>
        <w:t>金融業界今後の戦略</w:t>
      </w:r>
    </w:p>
    <w:p w:rsidR="00624B8B" w:rsidRPr="00E122D1" w:rsidRDefault="00624B8B" w:rsidP="00E122D1">
      <w:pPr>
        <w:spacing w:line="360" w:lineRule="auto"/>
        <w:jc w:val="center"/>
        <w:rPr>
          <w:rFonts w:ascii="BIZ UD明朝 Medium" w:eastAsia="BIZ UD明朝 Medium" w:hAnsi="BIZ UD明朝 Medium"/>
        </w:rPr>
      </w:pPr>
    </w:p>
    <w:p w:rsidR="00D44948" w:rsidRDefault="00E122D1" w:rsidP="00D44948">
      <w:pPr>
        <w:spacing w:line="360" w:lineRule="auto"/>
        <w:jc w:val="center"/>
        <w:rPr>
          <w:rFonts w:ascii="BIZ UD明朝 Medium" w:eastAsia="BIZ UD明朝 Medium" w:hAnsi="BIZ UD明朝 Medium"/>
          <w:sz w:val="40"/>
          <w:szCs w:val="40"/>
        </w:rPr>
      </w:pPr>
      <w:r w:rsidRPr="006136AA">
        <w:rPr>
          <w:rFonts w:ascii="BIZ UD明朝 Medium" w:eastAsia="BIZ UD明朝 Medium" w:hAnsi="BIZ UD明朝 Medium" w:hint="eastAsia"/>
          <w:sz w:val="40"/>
          <w:szCs w:val="40"/>
        </w:rPr>
        <w:t>2020-09-23</w:t>
      </w:r>
    </w:p>
    <w:p w:rsidR="00D44948" w:rsidRPr="00D44948" w:rsidRDefault="00D44948" w:rsidP="00D44948">
      <w:pPr>
        <w:spacing w:line="360" w:lineRule="auto"/>
        <w:jc w:val="center"/>
        <w:rPr>
          <w:rFonts w:ascii="BIZ UD明朝 Medium" w:eastAsia="BIZ UD明朝 Medium" w:hAnsi="BIZ UD明朝 Medium" w:hint="eastAsia"/>
          <w:sz w:val="40"/>
          <w:szCs w:val="40"/>
        </w:rPr>
      </w:pPr>
    </w:p>
    <w:p w:rsidR="00624B8B" w:rsidRPr="006136AA" w:rsidRDefault="00E122D1" w:rsidP="00D44948">
      <w:pPr>
        <w:tabs>
          <w:tab w:val="left" w:pos="5350"/>
          <w:tab w:val="right" w:pos="8399"/>
        </w:tabs>
        <w:spacing w:line="360" w:lineRule="auto"/>
        <w:ind w:right="105"/>
        <w:jc w:val="left"/>
        <w:rPr>
          <w:rFonts w:ascii="BIZ UD明朝 Medium" w:eastAsia="BIZ UD明朝 Medium" w:hAnsi="BIZ UD明朝 Medium"/>
          <w:sz w:val="40"/>
          <w:szCs w:val="40"/>
        </w:rPr>
      </w:pPr>
      <w:r>
        <w:rPr>
          <w:rFonts w:ascii="BIZ UD明朝 Medium" w:eastAsia="BIZ UD明朝 Medium" w:hAnsi="BIZ UD明朝 Medium"/>
          <w:sz w:val="32"/>
          <w:szCs w:val="32"/>
        </w:rPr>
        <w:tab/>
      </w:r>
      <w:r w:rsidR="00624B8B" w:rsidRPr="006136AA">
        <w:rPr>
          <w:rFonts w:ascii="BIZ UD明朝 Medium" w:eastAsia="BIZ UD明朝 Medium" w:hAnsi="BIZ UD明朝 Medium"/>
          <w:sz w:val="40"/>
          <w:szCs w:val="40"/>
        </w:rPr>
        <w:t>m</w:t>
      </w:r>
      <w:r w:rsidR="00624B8B" w:rsidRPr="006136AA">
        <w:rPr>
          <w:rFonts w:ascii="BIZ UD明朝 Medium" w:eastAsia="BIZ UD明朝 Medium" w:hAnsi="BIZ UD明朝 Medium" w:hint="eastAsia"/>
          <w:sz w:val="40"/>
          <w:szCs w:val="40"/>
        </w:rPr>
        <w:t>f2239　りょう</w:t>
      </w:r>
    </w:p>
    <w:p w:rsidR="00624B8B" w:rsidRPr="00E122D1" w:rsidRDefault="00624B8B"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szCs w:val="21"/>
        </w:rPr>
      </w:pPr>
    </w:p>
    <w:p w:rsidR="00E122D1" w:rsidRPr="00E122D1" w:rsidRDefault="00E122D1" w:rsidP="00E122D1">
      <w:pPr>
        <w:spacing w:line="360" w:lineRule="auto"/>
        <w:rPr>
          <w:rFonts w:ascii="BIZ UD明朝 Medium" w:eastAsia="BIZ UD明朝 Medium" w:hAnsi="BIZ UD明朝 Medium" w:hint="eastAsia"/>
          <w:szCs w:val="21"/>
        </w:rPr>
      </w:pPr>
    </w:p>
    <w:p w:rsidR="00412914" w:rsidRPr="006136AA" w:rsidRDefault="00E122D1" w:rsidP="006136AA">
      <w:pPr>
        <w:spacing w:line="360" w:lineRule="auto"/>
        <w:rPr>
          <w:rFonts w:ascii="BIZ UD明朝 Medium" w:eastAsia="BIZ UD明朝 Medium" w:hAnsi="BIZ UD明朝 Medium" w:hint="eastAsia"/>
          <w:sz w:val="36"/>
          <w:szCs w:val="36"/>
        </w:rPr>
      </w:pPr>
      <w:r w:rsidRPr="006136AA">
        <w:rPr>
          <w:rFonts w:ascii="BIZ UD明朝 Medium" w:eastAsia="BIZ UD明朝 Medium" w:hAnsi="BIZ UD明朝 Medium" w:hint="eastAsia"/>
          <w:sz w:val="36"/>
          <w:szCs w:val="36"/>
        </w:rPr>
        <w:t>目次</w:t>
      </w:r>
    </w:p>
    <w:p w:rsidR="00412914" w:rsidRPr="006136AA" w:rsidRDefault="00412914" w:rsidP="00451D52">
      <w:pPr>
        <w:pStyle w:val="a7"/>
        <w:numPr>
          <w:ilvl w:val="0"/>
          <w:numId w:val="1"/>
        </w:numPr>
        <w:spacing w:line="360" w:lineRule="auto"/>
        <w:ind w:leftChars="0"/>
        <w:rPr>
          <w:rFonts w:ascii="BIZ UD明朝 Medium" w:eastAsia="BIZ UD明朝 Medium" w:hAnsi="BIZ UD明朝 Medium"/>
          <w:sz w:val="22"/>
        </w:rPr>
      </w:pPr>
      <w:r w:rsidRPr="006136AA">
        <w:rPr>
          <w:rFonts w:ascii="BIZ UD明朝 Medium" w:eastAsia="BIZ UD明朝 Medium" w:hAnsi="BIZ UD明朝 Medium" w:hint="eastAsia"/>
          <w:sz w:val="22"/>
        </w:rPr>
        <w:t>信用金庫とは</w:t>
      </w:r>
    </w:p>
    <w:p w:rsidR="00412914" w:rsidRPr="00E122D1" w:rsidRDefault="00412914" w:rsidP="00E122D1">
      <w:pPr>
        <w:pStyle w:val="a7"/>
        <w:numPr>
          <w:ilvl w:val="0"/>
          <w:numId w:val="1"/>
        </w:numPr>
        <w:spacing w:line="360" w:lineRule="auto"/>
        <w:ind w:leftChars="0"/>
        <w:rPr>
          <w:rFonts w:ascii="BIZ UD明朝 Medium" w:eastAsia="BIZ UD明朝 Medium" w:hAnsi="BIZ UD明朝 Medium"/>
          <w:sz w:val="22"/>
        </w:rPr>
      </w:pPr>
      <w:r w:rsidRPr="00E122D1">
        <w:rPr>
          <w:rFonts w:ascii="BIZ UD明朝 Medium" w:eastAsia="BIZ UD明朝 Medium" w:hAnsi="BIZ UD明朝 Medium" w:hint="eastAsia"/>
          <w:sz w:val="22"/>
        </w:rPr>
        <w:t>信用金庫と銀行の違い</w:t>
      </w:r>
    </w:p>
    <w:p w:rsidR="00412914" w:rsidRPr="00E122D1" w:rsidRDefault="00E122D1" w:rsidP="00E122D1">
      <w:pPr>
        <w:pStyle w:val="a7"/>
        <w:numPr>
          <w:ilvl w:val="0"/>
          <w:numId w:val="1"/>
        </w:numPr>
        <w:spacing w:line="360" w:lineRule="auto"/>
        <w:ind w:leftChars="0"/>
        <w:rPr>
          <w:rFonts w:ascii="BIZ UD明朝 Medium" w:eastAsia="BIZ UD明朝 Medium" w:hAnsi="BIZ UD明朝 Medium"/>
          <w:sz w:val="22"/>
        </w:rPr>
      </w:pPr>
      <w:r w:rsidRPr="00E122D1">
        <w:rPr>
          <w:rFonts w:ascii="BIZ UD明朝 Medium" w:eastAsia="BIZ UD明朝 Medium" w:hAnsi="BIZ UD明朝 Medium" w:hint="eastAsia"/>
          <w:sz w:val="22"/>
        </w:rPr>
        <w:t>信用金庫の弱み</w:t>
      </w:r>
    </w:p>
    <w:p w:rsidR="00E122D1" w:rsidRPr="00E122D1" w:rsidRDefault="00E122D1" w:rsidP="00E122D1">
      <w:pPr>
        <w:pStyle w:val="a7"/>
        <w:numPr>
          <w:ilvl w:val="0"/>
          <w:numId w:val="1"/>
        </w:numPr>
        <w:spacing w:line="360" w:lineRule="auto"/>
        <w:ind w:leftChars="0"/>
        <w:rPr>
          <w:rFonts w:ascii="BIZ UD明朝 Medium" w:eastAsia="BIZ UD明朝 Medium" w:hAnsi="BIZ UD明朝 Medium"/>
          <w:sz w:val="22"/>
        </w:rPr>
      </w:pPr>
      <w:r w:rsidRPr="00E122D1">
        <w:rPr>
          <w:rFonts w:ascii="BIZ UD明朝 Medium" w:eastAsia="BIZ UD明朝 Medium" w:hAnsi="BIZ UD明朝 Medium" w:hint="eastAsia"/>
          <w:sz w:val="22"/>
        </w:rPr>
        <w:t>信用金庫の現状</w:t>
      </w:r>
    </w:p>
    <w:p w:rsidR="00E122D1" w:rsidRPr="00E122D1" w:rsidRDefault="00E122D1" w:rsidP="00E122D1">
      <w:pPr>
        <w:pStyle w:val="a7"/>
        <w:numPr>
          <w:ilvl w:val="0"/>
          <w:numId w:val="1"/>
        </w:numPr>
        <w:spacing w:line="360" w:lineRule="auto"/>
        <w:ind w:leftChars="0"/>
        <w:rPr>
          <w:rFonts w:ascii="BIZ UD明朝 Medium" w:eastAsia="BIZ UD明朝 Medium" w:hAnsi="BIZ UD明朝 Medium"/>
          <w:sz w:val="22"/>
        </w:rPr>
      </w:pPr>
      <w:r w:rsidRPr="00E122D1">
        <w:rPr>
          <w:rFonts w:ascii="BIZ UD明朝 Medium" w:eastAsia="BIZ UD明朝 Medium" w:hAnsi="BIZ UD明朝 Medium" w:hint="eastAsia"/>
          <w:sz w:val="22"/>
        </w:rPr>
        <w:t>ビジネスモデル</w:t>
      </w:r>
    </w:p>
    <w:p w:rsidR="00412914" w:rsidRPr="00AF7E8B" w:rsidRDefault="00412914" w:rsidP="00AF7E8B">
      <w:pPr>
        <w:spacing w:line="360" w:lineRule="auto"/>
        <w:rPr>
          <w:rFonts w:ascii="BIZ UD明朝 Medium" w:eastAsia="BIZ UD明朝 Medium" w:hAnsi="BIZ UD明朝 Medium" w:hint="eastAsia"/>
          <w:sz w:val="22"/>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412914" w:rsidRPr="00E122D1" w:rsidRDefault="00412914" w:rsidP="00E122D1">
      <w:pPr>
        <w:spacing w:line="360" w:lineRule="auto"/>
        <w:rPr>
          <w:rFonts w:ascii="BIZ UD明朝 Medium" w:eastAsia="BIZ UD明朝 Medium" w:hAnsi="BIZ UD明朝 Medium"/>
          <w:szCs w:val="21"/>
        </w:rPr>
      </w:pPr>
    </w:p>
    <w:p w:rsidR="006136AA" w:rsidRDefault="006136AA" w:rsidP="00E122D1">
      <w:pPr>
        <w:spacing w:line="360" w:lineRule="auto"/>
        <w:rPr>
          <w:rFonts w:ascii="BIZ UD明朝 Medium" w:eastAsia="BIZ UD明朝 Medium" w:hAnsi="BIZ UD明朝 Medium"/>
          <w:szCs w:val="21"/>
        </w:rPr>
      </w:pPr>
    </w:p>
    <w:p w:rsidR="00AF7E8B" w:rsidRPr="00E122D1" w:rsidRDefault="00AF7E8B" w:rsidP="00E122D1">
      <w:pPr>
        <w:spacing w:line="360" w:lineRule="auto"/>
        <w:rPr>
          <w:rFonts w:ascii="BIZ UD明朝 Medium" w:eastAsia="BIZ UD明朝 Medium" w:hAnsi="BIZ UD明朝 Medium" w:hint="eastAsia"/>
          <w:szCs w:val="21"/>
        </w:rPr>
      </w:pPr>
    </w:p>
    <w:p w:rsidR="00624B8B" w:rsidRPr="006136AA" w:rsidRDefault="00624B8B" w:rsidP="00E122D1">
      <w:pPr>
        <w:spacing w:line="360" w:lineRule="auto"/>
        <w:rPr>
          <w:rFonts w:ascii="BIZ UD明朝 Medium" w:eastAsia="BIZ UD明朝 Medium" w:hAnsi="BIZ UD明朝 Medium" w:hint="eastAsia"/>
          <w:sz w:val="36"/>
          <w:szCs w:val="36"/>
        </w:rPr>
      </w:pPr>
      <w:r w:rsidRPr="006136AA">
        <w:rPr>
          <w:rFonts w:ascii="BIZ UD明朝 Medium" w:eastAsia="BIZ UD明朝 Medium" w:hAnsi="BIZ UD明朝 Medium" w:hint="eastAsia"/>
          <w:sz w:val="36"/>
          <w:szCs w:val="36"/>
        </w:rPr>
        <w:lastRenderedPageBreak/>
        <w:t>概要</w:t>
      </w:r>
    </w:p>
    <w:p w:rsidR="00624B8B" w:rsidRPr="00E122D1" w:rsidRDefault="00624B8B" w:rsidP="00E122D1">
      <w:pPr>
        <w:spacing w:line="360" w:lineRule="auto"/>
        <w:ind w:firstLineChars="100" w:firstLine="210"/>
        <w:rPr>
          <w:rFonts w:ascii="BIZ UD明朝 Medium" w:eastAsia="BIZ UD明朝 Medium" w:hAnsi="BIZ UD明朝 Medium"/>
          <w:szCs w:val="21"/>
        </w:rPr>
      </w:pPr>
      <w:r w:rsidRPr="00E122D1">
        <w:rPr>
          <w:rFonts w:ascii="BIZ UD明朝 Medium" w:eastAsia="BIZ UD明朝 Medium" w:hAnsi="BIZ UD明朝 Medium" w:hint="eastAsia"/>
          <w:szCs w:val="21"/>
        </w:rPr>
        <w:t>信用金庫の現在の状況や弱点を把握し、ビジネスモデルを述べる。</w:t>
      </w:r>
    </w:p>
    <w:p w:rsidR="00E122D1" w:rsidRDefault="00E122D1" w:rsidP="00E122D1">
      <w:pPr>
        <w:spacing w:line="360" w:lineRule="auto"/>
        <w:rPr>
          <w:rFonts w:ascii="BIZ UD明朝 Medium" w:eastAsia="BIZ UD明朝 Medium" w:hAnsi="BIZ UD明朝 Medium"/>
          <w:szCs w:val="21"/>
        </w:rPr>
      </w:pPr>
    </w:p>
    <w:p w:rsidR="00E122D1" w:rsidRDefault="00E122D1" w:rsidP="00E122D1">
      <w:pPr>
        <w:spacing w:line="360" w:lineRule="auto"/>
        <w:rPr>
          <w:rFonts w:ascii="BIZ UD明朝 Medium" w:eastAsia="BIZ UD明朝 Medium" w:hAnsi="BIZ UD明朝 Medium" w:hint="eastAsia"/>
          <w:szCs w:val="21"/>
        </w:rPr>
      </w:pPr>
    </w:p>
    <w:p w:rsidR="00624B8B" w:rsidRPr="006136AA" w:rsidRDefault="00624B8B" w:rsidP="00E122D1">
      <w:pPr>
        <w:spacing w:line="360" w:lineRule="auto"/>
        <w:rPr>
          <w:rFonts w:ascii="BIZ UD明朝 Medium" w:eastAsia="BIZ UD明朝 Medium" w:hAnsi="BIZ UD明朝 Medium" w:hint="eastAsia"/>
          <w:sz w:val="36"/>
          <w:szCs w:val="36"/>
        </w:rPr>
      </w:pPr>
      <w:r w:rsidRPr="006136AA">
        <w:rPr>
          <w:rFonts w:ascii="BIZ UD明朝 Medium" w:eastAsia="BIZ UD明朝 Medium" w:hAnsi="BIZ UD明朝 Medium" w:hint="eastAsia"/>
          <w:sz w:val="36"/>
          <w:szCs w:val="36"/>
        </w:rPr>
        <w:t>目的</w:t>
      </w:r>
    </w:p>
    <w:p w:rsidR="00624B8B" w:rsidRPr="00E122D1" w:rsidRDefault="00624B8B" w:rsidP="00E122D1">
      <w:pPr>
        <w:spacing w:line="360" w:lineRule="auto"/>
        <w:ind w:firstLineChars="100" w:firstLine="210"/>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社会インフラの中心にいる金融機関。マイナス金利政策など、時代とともに変わりつつある金融業界の今後の課題と展望を模索する。</w:t>
      </w:r>
    </w:p>
    <w:p w:rsidR="00E122D1" w:rsidRDefault="00E122D1" w:rsidP="00E122D1">
      <w:pPr>
        <w:spacing w:line="360" w:lineRule="auto"/>
        <w:rPr>
          <w:rFonts w:ascii="BIZ UD明朝 Medium" w:eastAsia="BIZ UD明朝 Medium" w:hAnsi="BIZ UD明朝 Medium"/>
          <w:szCs w:val="21"/>
        </w:rPr>
      </w:pPr>
    </w:p>
    <w:p w:rsidR="00E122D1" w:rsidRDefault="00E122D1" w:rsidP="00E122D1">
      <w:pPr>
        <w:spacing w:line="360" w:lineRule="auto"/>
        <w:rPr>
          <w:rFonts w:ascii="BIZ UD明朝 Medium" w:eastAsia="BIZ UD明朝 Medium" w:hAnsi="BIZ UD明朝 Medium" w:hint="eastAsia"/>
          <w:szCs w:val="21"/>
        </w:rPr>
      </w:pPr>
    </w:p>
    <w:p w:rsidR="00624B8B" w:rsidRPr="00E122D1" w:rsidRDefault="006136AA"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 w:val="36"/>
          <w:szCs w:val="36"/>
        </w:rPr>
        <w:t>1</w:t>
      </w:r>
      <w:r w:rsidR="00624B8B" w:rsidRPr="006136AA">
        <w:rPr>
          <w:rFonts w:ascii="BIZ UD明朝 Medium" w:eastAsia="BIZ UD明朝 Medium" w:hAnsi="BIZ UD明朝 Medium" w:hint="eastAsia"/>
          <w:sz w:val="36"/>
          <w:szCs w:val="36"/>
        </w:rPr>
        <w:t>. 信用金庫とは</w:t>
      </w:r>
    </w:p>
    <w:p w:rsidR="0085088F" w:rsidRDefault="00EC5AE0" w:rsidP="0085088F">
      <w:pPr>
        <w:spacing w:line="360" w:lineRule="auto"/>
        <w:ind w:firstLineChars="100" w:firstLine="210"/>
        <w:rPr>
          <w:rFonts w:ascii="BIZ UD明朝 Medium" w:eastAsia="BIZ UD明朝 Medium" w:hAnsi="BIZ UD明朝 Medium"/>
          <w:szCs w:val="21"/>
        </w:rPr>
      </w:pPr>
      <w:r w:rsidRPr="00EC5AE0">
        <w:rPr>
          <w:rFonts w:ascii="BIZ UD明朝 Medium" w:eastAsia="BIZ UD明朝 Medium" w:hAnsi="BIZ UD明朝 Medium" w:hint="eastAsia"/>
          <w:szCs w:val="21"/>
        </w:rPr>
        <w:t>信用</w:t>
      </w:r>
      <w:r>
        <w:rPr>
          <w:rFonts w:ascii="BIZ UD明朝 Medium" w:eastAsia="BIZ UD明朝 Medium" w:hAnsi="BIZ UD明朝 Medium" w:hint="eastAsia"/>
          <w:szCs w:val="21"/>
        </w:rPr>
        <w:t>金庫は、中小企業や地域住民のための協同組織による地域金融機関である</w:t>
      </w:r>
      <w:r w:rsidRPr="00EC5AE0">
        <w:rPr>
          <w:rFonts w:ascii="BIZ UD明朝 Medium" w:eastAsia="BIZ UD明朝 Medium" w:hAnsi="BIZ UD明朝 Medium" w:hint="eastAsia"/>
          <w:szCs w:val="21"/>
        </w:rPr>
        <w:t>。協同組織は、相互扶助</w:t>
      </w:r>
      <w:r>
        <w:rPr>
          <w:rFonts w:ascii="BIZ UD明朝 Medium" w:eastAsia="BIZ UD明朝 Medium" w:hAnsi="BIZ UD明朝 Medium" w:hint="eastAsia"/>
          <w:szCs w:val="21"/>
        </w:rPr>
        <w:t>を基本理念としており、会員や利用者ならびに地域のニーズに応えることを経営の基本においている。</w:t>
      </w:r>
    </w:p>
    <w:p w:rsidR="00EC5AE0" w:rsidRDefault="00EC5AE0" w:rsidP="0085088F">
      <w:pPr>
        <w:spacing w:line="360" w:lineRule="auto"/>
        <w:ind w:firstLineChars="100" w:firstLine="210"/>
        <w:rPr>
          <w:rFonts w:ascii="BIZ UD明朝 Medium" w:eastAsia="BIZ UD明朝 Medium" w:hAnsi="BIZ UD明朝 Medium"/>
          <w:szCs w:val="21"/>
        </w:rPr>
      </w:pPr>
      <w:r w:rsidRPr="00EC5AE0">
        <w:rPr>
          <w:rFonts w:ascii="BIZ UD明朝 Medium" w:eastAsia="BIZ UD明朝 Medium" w:hAnsi="BIZ UD明朝 Medium" w:hint="eastAsia"/>
          <w:szCs w:val="21"/>
        </w:rPr>
        <w:t>信用金庫は、その社会的使命・役割の達成に向けて、次の3</w:t>
      </w:r>
      <w:r>
        <w:rPr>
          <w:rFonts w:ascii="BIZ UD明朝 Medium" w:eastAsia="BIZ UD明朝 Medium" w:hAnsi="BIZ UD明朝 Medium" w:hint="eastAsia"/>
          <w:szCs w:val="21"/>
        </w:rPr>
        <w:t>つのビジョンを掲げている。</w:t>
      </w:r>
    </w:p>
    <w:p w:rsidR="0085088F" w:rsidRPr="00E122D1" w:rsidRDefault="0085088F" w:rsidP="0085088F">
      <w:pPr>
        <w:spacing w:line="360" w:lineRule="auto"/>
        <w:ind w:firstLineChars="100" w:firstLine="210"/>
        <w:jc w:val="center"/>
        <w:rPr>
          <w:rFonts w:ascii="BIZ UD明朝 Medium" w:eastAsia="BIZ UD明朝 Medium" w:hAnsi="BIZ UD明朝 Medium" w:hint="eastAsia"/>
          <w:szCs w:val="21"/>
        </w:rPr>
      </w:pPr>
      <w:r>
        <w:rPr>
          <w:rFonts w:ascii="BIZ UD明朝 Medium" w:eastAsia="BIZ UD明朝 Medium" w:hAnsi="BIZ UD明朝 Medium" w:hint="eastAsia"/>
          <w:szCs w:val="21"/>
        </w:rPr>
        <w:t>図　信用金庫の3つのビジョン</w:t>
      </w:r>
      <w:r w:rsidRPr="0085088F">
        <w:rPr>
          <w:rFonts w:ascii="BIZ UD明朝 Medium" w:eastAsia="BIZ UD明朝 Medium" w:hAnsi="BIZ UD明朝 Medium"/>
          <w:sz w:val="16"/>
          <w:szCs w:val="16"/>
        </w:rPr>
        <w:t>[3]</w:t>
      </w:r>
    </w:p>
    <w:p w:rsidR="00412914" w:rsidRDefault="00EC5AE0" w:rsidP="00EC5AE0">
      <w:pPr>
        <w:spacing w:line="360" w:lineRule="auto"/>
        <w:jc w:val="center"/>
        <w:rPr>
          <w:rFonts w:ascii="BIZ UD明朝 Medium" w:eastAsia="BIZ UD明朝 Medium" w:hAnsi="BIZ UD明朝 Medium"/>
          <w:szCs w:val="21"/>
        </w:rPr>
      </w:pPr>
      <w:r>
        <w:rPr>
          <w:noProof/>
        </w:rPr>
        <w:drawing>
          <wp:inline distT="0" distB="0" distL="0" distR="0" wp14:anchorId="3CF6C41E" wp14:editId="6AEB179D">
            <wp:extent cx="3543300" cy="2495550"/>
            <wp:effectExtent l="0" t="0" r="0" b="0"/>
            <wp:docPr id="5" name="図 5" descr="信用金庫の経営理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信用金庫の経営理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2495550"/>
                    </a:xfrm>
                    <a:prstGeom prst="rect">
                      <a:avLst/>
                    </a:prstGeom>
                    <a:noFill/>
                    <a:ln>
                      <a:noFill/>
                    </a:ln>
                  </pic:spPr>
                </pic:pic>
              </a:graphicData>
            </a:graphic>
          </wp:inline>
        </w:drawing>
      </w:r>
    </w:p>
    <w:p w:rsidR="006136AA" w:rsidRPr="0085088F" w:rsidRDefault="0085088F" w:rsidP="0085088F">
      <w:pPr>
        <w:spacing w:line="360" w:lineRule="auto"/>
        <w:jc w:val="center"/>
        <w:rPr>
          <w:rFonts w:ascii="BIZ UD明朝 Medium" w:eastAsia="BIZ UD明朝 Medium" w:hAnsi="BIZ UD明朝 Medium" w:hint="eastAsia"/>
          <w:sz w:val="16"/>
          <w:szCs w:val="16"/>
        </w:rPr>
      </w:pPr>
      <w:r>
        <w:rPr>
          <w:rFonts w:ascii="BIZ UD明朝 Medium" w:eastAsia="BIZ UD明朝 Medium" w:hAnsi="BIZ UD明朝 Medium" w:hint="eastAsia"/>
          <w:szCs w:val="21"/>
        </w:rPr>
        <w:t>(出所)　全国信用金庫協会</w:t>
      </w:r>
    </w:p>
    <w:p w:rsidR="00624B8B" w:rsidRDefault="006136AA" w:rsidP="00E122D1">
      <w:pPr>
        <w:spacing w:line="360" w:lineRule="auto"/>
        <w:rPr>
          <w:rFonts w:ascii="BIZ UD明朝 Medium" w:eastAsia="BIZ UD明朝 Medium" w:hAnsi="BIZ UD明朝 Medium"/>
          <w:szCs w:val="21"/>
        </w:rPr>
      </w:pPr>
      <w:r>
        <w:rPr>
          <w:rFonts w:ascii="BIZ UD明朝 Medium" w:eastAsia="BIZ UD明朝 Medium" w:hAnsi="BIZ UD明朝 Medium" w:hint="eastAsia"/>
          <w:sz w:val="36"/>
          <w:szCs w:val="36"/>
        </w:rPr>
        <w:lastRenderedPageBreak/>
        <w:t>2</w:t>
      </w:r>
      <w:r w:rsidR="00412914" w:rsidRPr="006136AA">
        <w:rPr>
          <w:rFonts w:ascii="BIZ UD明朝 Medium" w:eastAsia="BIZ UD明朝 Medium" w:hAnsi="BIZ UD明朝 Medium" w:hint="eastAsia"/>
          <w:sz w:val="36"/>
          <w:szCs w:val="36"/>
        </w:rPr>
        <w:t>. 信用金庫と銀行の違い</w:t>
      </w:r>
    </w:p>
    <w:p w:rsidR="00EC5AE0" w:rsidRDefault="00EC5AE0" w:rsidP="00EC5AE0">
      <w:pPr>
        <w:spacing w:line="360" w:lineRule="auto"/>
        <w:ind w:firstLineChars="100" w:firstLine="210"/>
        <w:rPr>
          <w:rFonts w:ascii="BIZ UD明朝 Medium" w:eastAsia="BIZ UD明朝 Medium" w:hAnsi="BIZ UD明朝 Medium"/>
          <w:szCs w:val="21"/>
        </w:rPr>
      </w:pPr>
      <w:r w:rsidRPr="00EC5AE0">
        <w:rPr>
          <w:rFonts w:ascii="BIZ UD明朝 Medium" w:eastAsia="BIZ UD明朝 Medium" w:hAnsi="BIZ UD明朝 Medium" w:hint="eastAsia"/>
          <w:szCs w:val="21"/>
        </w:rPr>
        <w:t>金融サー</w:t>
      </w:r>
      <w:r>
        <w:rPr>
          <w:rFonts w:ascii="BIZ UD明朝 Medium" w:eastAsia="BIZ UD明朝 Medium" w:hAnsi="BIZ UD明朝 Medium" w:hint="eastAsia"/>
          <w:szCs w:val="21"/>
        </w:rPr>
        <w:t>ビスは同じでも、経営理念の違いで組織のあり方がそれぞれ異なる</w:t>
      </w:r>
      <w:r w:rsidRPr="00EC5AE0">
        <w:rPr>
          <w:rFonts w:ascii="BIZ UD明朝 Medium" w:eastAsia="BIZ UD明朝 Medium" w:hAnsi="BIZ UD明朝 Medium" w:hint="eastAsia"/>
          <w:szCs w:val="21"/>
        </w:rPr>
        <w:t>。</w:t>
      </w:r>
    </w:p>
    <w:p w:rsidR="00EC5AE0" w:rsidRDefault="00EC5AE0" w:rsidP="00EC5AE0">
      <w:pPr>
        <w:spacing w:line="360" w:lineRule="auto"/>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銀行は、株式会社であり、株主の利益が優先される。また、大企業を含む全国の企業等との取引が可能である</w:t>
      </w:r>
      <w:r w:rsidRPr="00EC5AE0">
        <w:rPr>
          <w:rFonts w:ascii="BIZ UD明朝 Medium" w:eastAsia="BIZ UD明朝 Medium" w:hAnsi="BIZ UD明朝 Medium" w:hint="eastAsia"/>
          <w:szCs w:val="21"/>
        </w:rPr>
        <w:t>。</w:t>
      </w:r>
    </w:p>
    <w:p w:rsidR="006136AA" w:rsidRDefault="00EC5AE0" w:rsidP="00EC5AE0">
      <w:pPr>
        <w:spacing w:line="360" w:lineRule="auto"/>
        <w:ind w:firstLineChars="100" w:firstLine="210"/>
        <w:rPr>
          <w:rFonts w:ascii="BIZ UD明朝 Medium" w:eastAsia="BIZ UD明朝 Medium" w:hAnsi="BIZ UD明朝 Medium"/>
          <w:szCs w:val="21"/>
        </w:rPr>
      </w:pPr>
      <w:r w:rsidRPr="00EC5AE0">
        <w:rPr>
          <w:rFonts w:ascii="BIZ UD明朝 Medium" w:eastAsia="BIZ UD明朝 Medium" w:hAnsi="BIZ UD明朝 Medium" w:hint="eastAsia"/>
          <w:szCs w:val="21"/>
        </w:rPr>
        <w:t>信用金庫は、地域の方々が利用者・会員となって互いに地域の繁栄を図る相互扶助</w:t>
      </w:r>
      <w:r>
        <w:rPr>
          <w:rFonts w:ascii="BIZ UD明朝 Medium" w:eastAsia="BIZ UD明朝 Medium" w:hAnsi="BIZ UD明朝 Medium" w:hint="eastAsia"/>
          <w:szCs w:val="21"/>
        </w:rPr>
        <w:t>を目的とした協同組織の金融機関で、主な取引先は中小企業や個人。利益第一主義ではなく、会員すなわち地域社会の利益が優先される</w:t>
      </w:r>
      <w:r w:rsidRPr="00EC5AE0">
        <w:rPr>
          <w:rFonts w:ascii="BIZ UD明朝 Medium" w:eastAsia="BIZ UD明朝 Medium" w:hAnsi="BIZ UD明朝 Medium" w:hint="eastAsia"/>
          <w:szCs w:val="21"/>
        </w:rPr>
        <w:t>。さらに、営業地域は一定の地域に限定されており、</w:t>
      </w:r>
      <w:r>
        <w:rPr>
          <w:rFonts w:ascii="BIZ UD明朝 Medium" w:eastAsia="BIZ UD明朝 Medium" w:hAnsi="BIZ UD明朝 Medium" w:hint="eastAsia"/>
          <w:szCs w:val="21"/>
        </w:rPr>
        <w:t>預金がその地域の発展に生かされている点も銀行と大きく異なる。</w:t>
      </w:r>
    </w:p>
    <w:p w:rsidR="0085088F" w:rsidRDefault="0085088F" w:rsidP="00EC5AE0">
      <w:pPr>
        <w:spacing w:line="360" w:lineRule="auto"/>
        <w:ind w:firstLineChars="100" w:firstLine="210"/>
        <w:rPr>
          <w:rFonts w:ascii="BIZ UD明朝 Medium" w:eastAsia="BIZ UD明朝 Medium" w:hAnsi="BIZ UD明朝 Medium" w:hint="eastAsia"/>
          <w:szCs w:val="21"/>
        </w:rPr>
      </w:pPr>
    </w:p>
    <w:p w:rsidR="00BB08CB" w:rsidRDefault="0085088F" w:rsidP="00E122D1">
      <w:pPr>
        <w:spacing w:line="360" w:lineRule="auto"/>
        <w:rPr>
          <w:rFonts w:ascii="BIZ UD明朝 Medium" w:eastAsia="BIZ UD明朝 Medium" w:hAnsi="BIZ UD明朝 Medium"/>
          <w:szCs w:val="21"/>
        </w:rPr>
      </w:pPr>
      <w:r>
        <w:rPr>
          <w:rFonts w:ascii="BIZ UD明朝 Medium" w:eastAsia="BIZ UD明朝 Medium" w:hAnsi="BIZ UD明朝 Medium" w:hint="eastAsia"/>
          <w:szCs w:val="21"/>
        </w:rPr>
        <w:t>表　「信用金庫」と「銀行」の主な相違点</w:t>
      </w:r>
      <w:r w:rsidRPr="0085088F">
        <w:rPr>
          <w:rFonts w:ascii="BIZ UD明朝 Medium" w:eastAsia="BIZ UD明朝 Medium" w:hAnsi="BIZ UD明朝 Medium"/>
          <w:sz w:val="16"/>
          <w:szCs w:val="16"/>
        </w:rPr>
        <w:t>[3]</w:t>
      </w:r>
    </w:p>
    <w:tbl>
      <w:tblPr>
        <w:tblStyle w:val="a8"/>
        <w:tblW w:w="0" w:type="auto"/>
        <w:tblLook w:val="04A0" w:firstRow="1" w:lastRow="0" w:firstColumn="1" w:lastColumn="0" w:noHBand="0" w:noVBand="1"/>
      </w:tblPr>
      <w:tblGrid>
        <w:gridCol w:w="1696"/>
        <w:gridCol w:w="4111"/>
        <w:gridCol w:w="2687"/>
      </w:tblGrid>
      <w:tr w:rsidR="00BB08CB" w:rsidTr="003F37BF">
        <w:tc>
          <w:tcPr>
            <w:tcW w:w="1696"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区分</w:t>
            </w:r>
          </w:p>
        </w:tc>
        <w:tc>
          <w:tcPr>
            <w:tcW w:w="4111"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信用金庫</w:t>
            </w:r>
          </w:p>
        </w:tc>
        <w:tc>
          <w:tcPr>
            <w:tcW w:w="2687"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銀行</w:t>
            </w:r>
          </w:p>
        </w:tc>
      </w:tr>
      <w:tr w:rsidR="00BB08CB" w:rsidTr="003F37BF">
        <w:tc>
          <w:tcPr>
            <w:tcW w:w="1696"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根拠法</w:t>
            </w:r>
          </w:p>
        </w:tc>
        <w:tc>
          <w:tcPr>
            <w:tcW w:w="4111"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信用金庫法</w:t>
            </w:r>
          </w:p>
        </w:tc>
        <w:tc>
          <w:tcPr>
            <w:tcW w:w="2687"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銀行法</w:t>
            </w:r>
          </w:p>
        </w:tc>
      </w:tr>
      <w:tr w:rsidR="00BB08CB" w:rsidTr="003F37BF">
        <w:tc>
          <w:tcPr>
            <w:tcW w:w="1696"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設立目的</w:t>
            </w:r>
          </w:p>
        </w:tc>
        <w:tc>
          <w:tcPr>
            <w:tcW w:w="4111" w:type="dxa"/>
          </w:tcPr>
          <w:p w:rsidR="00BB08CB" w:rsidRDefault="00BB08CB" w:rsidP="00E122D1">
            <w:pPr>
              <w:spacing w:line="360" w:lineRule="auto"/>
              <w:rPr>
                <w:rFonts w:ascii="BIZ UD明朝 Medium" w:eastAsia="BIZ UD明朝 Medium" w:hAnsi="BIZ UD明朝 Medium" w:hint="eastAsia"/>
                <w:szCs w:val="21"/>
              </w:rPr>
            </w:pPr>
            <w:r w:rsidRPr="00BB08CB">
              <w:rPr>
                <w:rFonts w:ascii="BIZ UD明朝 Medium" w:eastAsia="BIZ UD明朝 Medium" w:hAnsi="BIZ UD明朝 Medium" w:hint="eastAsia"/>
                <w:szCs w:val="21"/>
              </w:rPr>
              <w:t>国民大衆のために金融の円滑を図り、その貯蓄の増強に資する</w:t>
            </w:r>
          </w:p>
        </w:tc>
        <w:tc>
          <w:tcPr>
            <w:tcW w:w="2687" w:type="dxa"/>
          </w:tcPr>
          <w:p w:rsidR="00BB08CB" w:rsidRDefault="00BB08CB" w:rsidP="00E122D1">
            <w:pPr>
              <w:spacing w:line="360" w:lineRule="auto"/>
              <w:rPr>
                <w:rFonts w:ascii="BIZ UD明朝 Medium" w:eastAsia="BIZ UD明朝 Medium" w:hAnsi="BIZ UD明朝 Medium" w:hint="eastAsia"/>
                <w:szCs w:val="21"/>
              </w:rPr>
            </w:pPr>
            <w:r w:rsidRPr="00BB08CB">
              <w:rPr>
                <w:rFonts w:ascii="BIZ UD明朝 Medium" w:eastAsia="BIZ UD明朝 Medium" w:hAnsi="BIZ UD明朝 Medium" w:hint="eastAsia"/>
                <w:szCs w:val="21"/>
              </w:rPr>
              <w:t>国民の健全な発展を資する</w:t>
            </w:r>
          </w:p>
        </w:tc>
      </w:tr>
      <w:tr w:rsidR="00BB08CB" w:rsidTr="003F37BF">
        <w:tc>
          <w:tcPr>
            <w:tcW w:w="1696"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組織</w:t>
            </w:r>
          </w:p>
        </w:tc>
        <w:tc>
          <w:tcPr>
            <w:tcW w:w="4111" w:type="dxa"/>
          </w:tcPr>
          <w:p w:rsidR="00BB08CB" w:rsidRDefault="00EC5AE0" w:rsidP="00EC5AE0">
            <w:pPr>
              <w:tabs>
                <w:tab w:val="left" w:pos="1815"/>
              </w:tabs>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会員の出資による共同組織の非営利法人</w:t>
            </w:r>
          </w:p>
        </w:tc>
        <w:tc>
          <w:tcPr>
            <w:tcW w:w="2687" w:type="dxa"/>
          </w:tcPr>
          <w:p w:rsidR="00BB08CB" w:rsidRDefault="00EC5AE0" w:rsidP="00E122D1">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株式会社組織の営利法人</w:t>
            </w:r>
          </w:p>
        </w:tc>
      </w:tr>
      <w:tr w:rsidR="00BB08CB" w:rsidTr="003F37BF">
        <w:tc>
          <w:tcPr>
            <w:tcW w:w="1696"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会員(組合員)資格</w:t>
            </w:r>
          </w:p>
        </w:tc>
        <w:tc>
          <w:tcPr>
            <w:tcW w:w="4111" w:type="dxa"/>
          </w:tcPr>
          <w:p w:rsidR="00EC5AE0" w:rsidRPr="00EC5AE0"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(地区内において)</w:t>
            </w:r>
          </w:p>
          <w:p w:rsidR="00EC5AE0" w:rsidRPr="00EC5AE0"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住所または居所を有する者</w:t>
            </w:r>
          </w:p>
          <w:p w:rsidR="00EC5AE0" w:rsidRPr="00EC5AE0"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事業所を有する者</w:t>
            </w:r>
          </w:p>
          <w:p w:rsidR="00EC5AE0" w:rsidRPr="00EC5AE0"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勤労に従事する者</w:t>
            </w:r>
          </w:p>
          <w:p w:rsidR="00EC5AE0" w:rsidRPr="00EC5AE0"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事業所を有する者の役員</w:t>
            </w:r>
          </w:p>
          <w:p w:rsidR="00EC5AE0" w:rsidRPr="00EC5AE0"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＜事業者の場合＞</w:t>
            </w:r>
          </w:p>
          <w:p w:rsidR="00BB08CB"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従業員300人以下または資本金9億円以下の事業者</w:t>
            </w:r>
          </w:p>
        </w:tc>
        <w:tc>
          <w:tcPr>
            <w:tcW w:w="2687" w:type="dxa"/>
          </w:tcPr>
          <w:p w:rsidR="00BB08CB" w:rsidRDefault="00EC5AE0"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なし</w:t>
            </w:r>
          </w:p>
        </w:tc>
      </w:tr>
      <w:tr w:rsidR="00BB08CB" w:rsidTr="003F37BF">
        <w:tc>
          <w:tcPr>
            <w:tcW w:w="1696" w:type="dxa"/>
          </w:tcPr>
          <w:p w:rsidR="00BB08CB" w:rsidRDefault="00BB08CB"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lastRenderedPageBreak/>
              <w:t>業務範囲(預金・貸出金)</w:t>
            </w:r>
          </w:p>
        </w:tc>
        <w:tc>
          <w:tcPr>
            <w:tcW w:w="4111" w:type="dxa"/>
          </w:tcPr>
          <w:p w:rsidR="00EC5AE0" w:rsidRPr="00EC5AE0"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預金は制限なし</w:t>
            </w:r>
          </w:p>
          <w:p w:rsidR="00EC5AE0" w:rsidRPr="00EC5AE0"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融資は原則として会員を対象とするが、制限つきで会員外貸出もできる</w:t>
            </w:r>
          </w:p>
          <w:p w:rsidR="00BB08CB" w:rsidRDefault="00EC5AE0" w:rsidP="00EC5AE0">
            <w:pPr>
              <w:spacing w:line="360" w:lineRule="auto"/>
              <w:rPr>
                <w:rFonts w:ascii="BIZ UD明朝 Medium" w:eastAsia="BIZ UD明朝 Medium" w:hAnsi="BIZ UD明朝 Medium" w:hint="eastAsia"/>
                <w:szCs w:val="21"/>
              </w:rPr>
            </w:pPr>
            <w:r w:rsidRPr="00EC5AE0">
              <w:rPr>
                <w:rFonts w:ascii="BIZ UD明朝 Medium" w:eastAsia="BIZ UD明朝 Medium" w:hAnsi="BIZ UD明朝 Medium" w:hint="eastAsia"/>
                <w:szCs w:val="21"/>
              </w:rPr>
              <w:t>(卒業生金融あり)</w:t>
            </w:r>
          </w:p>
        </w:tc>
        <w:tc>
          <w:tcPr>
            <w:tcW w:w="2687" w:type="dxa"/>
          </w:tcPr>
          <w:p w:rsidR="00BB08CB" w:rsidRDefault="00EC5AE0"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制限なし</w:t>
            </w:r>
          </w:p>
        </w:tc>
      </w:tr>
    </w:tbl>
    <w:p w:rsidR="00BB08CB" w:rsidRPr="00E122D1" w:rsidRDefault="0085088F"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(出所)　全国信用金庫協会　</w:t>
      </w:r>
      <w:r w:rsidRPr="0085088F">
        <w:rPr>
          <w:rFonts w:ascii="BIZ UD明朝 Medium" w:eastAsia="BIZ UD明朝 Medium" w:hAnsi="BIZ UD明朝 Medium" w:hint="eastAsia"/>
          <w:szCs w:val="21"/>
        </w:rPr>
        <w:t>信用金庫と銀行・信用組合との違い</w:t>
      </w:r>
      <w:r>
        <w:rPr>
          <w:rFonts w:ascii="BIZ UD明朝 Medium" w:eastAsia="BIZ UD明朝 Medium" w:hAnsi="BIZ UD明朝 Medium" w:hint="eastAsia"/>
          <w:szCs w:val="21"/>
        </w:rPr>
        <w:t xml:space="preserve">　より筆者作成</w:t>
      </w:r>
    </w:p>
    <w:p w:rsidR="00624B8B" w:rsidRPr="00E122D1" w:rsidRDefault="00624B8B" w:rsidP="00E122D1">
      <w:pPr>
        <w:spacing w:line="360" w:lineRule="auto"/>
        <w:rPr>
          <w:rFonts w:ascii="BIZ UD明朝 Medium" w:eastAsia="BIZ UD明朝 Medium" w:hAnsi="BIZ UD明朝 Medium" w:hint="eastAsia"/>
          <w:szCs w:val="21"/>
        </w:rPr>
      </w:pPr>
    </w:p>
    <w:p w:rsidR="006136AA" w:rsidRPr="00E122D1" w:rsidRDefault="006136AA" w:rsidP="00E122D1">
      <w:pPr>
        <w:spacing w:line="360" w:lineRule="auto"/>
        <w:rPr>
          <w:rFonts w:ascii="BIZ UD明朝 Medium" w:eastAsia="BIZ UD明朝 Medium" w:hAnsi="BIZ UD明朝 Medium" w:hint="eastAsia"/>
          <w:szCs w:val="21"/>
        </w:rPr>
      </w:pPr>
    </w:p>
    <w:p w:rsidR="00624B8B" w:rsidRPr="00E122D1" w:rsidRDefault="0085088F"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 w:val="36"/>
          <w:szCs w:val="36"/>
        </w:rPr>
        <w:t>3</w:t>
      </w:r>
      <w:r w:rsidR="00624B8B" w:rsidRPr="0085088F">
        <w:rPr>
          <w:rFonts w:ascii="BIZ UD明朝 Medium" w:eastAsia="BIZ UD明朝 Medium" w:hAnsi="BIZ UD明朝 Medium" w:hint="eastAsia"/>
          <w:sz w:val="36"/>
          <w:szCs w:val="36"/>
        </w:rPr>
        <w:t>. 信用金庫の弱み</w:t>
      </w:r>
    </w:p>
    <w:p w:rsidR="00C5715E" w:rsidRPr="00E122D1" w:rsidRDefault="00624B8B" w:rsidP="00E122D1">
      <w:pPr>
        <w:spacing w:line="360" w:lineRule="auto"/>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・外部環境の変化により顕在化した弱み</w:t>
      </w:r>
      <w:r w:rsidR="00C5715E" w:rsidRPr="00E122D1">
        <w:rPr>
          <w:rFonts w:ascii="BIZ UD明朝 Medium" w:eastAsia="BIZ UD明朝 Medium" w:hAnsi="BIZ UD明朝 Medium" w:hint="eastAsia"/>
          <w:szCs w:val="21"/>
        </w:rPr>
        <w:t>相対的に弱い収益力・余資運用力、中小企業の減少,</w:t>
      </w:r>
    </w:p>
    <w:p w:rsidR="00624B8B" w:rsidRPr="00E122D1" w:rsidRDefault="00624B8B" w:rsidP="00E122D1">
      <w:pPr>
        <w:spacing w:line="360" w:lineRule="auto"/>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取引先の高齢化、グローバル化・IT化への対応力など</w:t>
      </w:r>
    </w:p>
    <w:p w:rsidR="00C5715E" w:rsidRPr="00E122D1" w:rsidRDefault="00624B8B" w:rsidP="00E122D1">
      <w:pPr>
        <w:spacing w:line="360" w:lineRule="auto"/>
        <w:rPr>
          <w:rFonts w:ascii="BIZ UD明朝 Medium" w:eastAsia="BIZ UD明朝 Medium" w:hAnsi="BIZ UD明朝 Medium"/>
          <w:szCs w:val="21"/>
        </w:rPr>
      </w:pPr>
      <w:r w:rsidRPr="00E122D1">
        <w:rPr>
          <w:rFonts w:ascii="BIZ UD明朝 Medium" w:eastAsia="BIZ UD明朝 Medium" w:hAnsi="BIZ UD明朝 Medium" w:hint="eastAsia"/>
          <w:szCs w:val="21"/>
        </w:rPr>
        <w:t>・信用金庫制度や内部環境に起因する弱み</w:t>
      </w:r>
    </w:p>
    <w:p w:rsidR="00624B8B" w:rsidRPr="00E122D1" w:rsidRDefault="00624B8B" w:rsidP="00E122D1">
      <w:pPr>
        <w:spacing w:line="360" w:lineRule="auto"/>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限定的な資本調達手段、課題解決を担う人材・専用人材（資産運用・IT・システム等の分野）の不足など</w:t>
      </w:r>
    </w:p>
    <w:p w:rsidR="00624B8B" w:rsidRPr="00E122D1" w:rsidRDefault="00624B8B" w:rsidP="00E122D1">
      <w:pPr>
        <w:spacing w:line="360" w:lineRule="auto"/>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・強みを活かしきれていない弱み</w:t>
      </w:r>
    </w:p>
    <w:p w:rsidR="00624B8B" w:rsidRPr="00E122D1" w:rsidRDefault="00624B8B" w:rsidP="00E122D1">
      <w:pPr>
        <w:spacing w:line="360" w:lineRule="auto"/>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世間における信用金庫の理念・役割の認知度不足、ブランド力不足課題解決支援における金利・手数料収入への反映力など</w:t>
      </w:r>
    </w:p>
    <w:p w:rsidR="00C5715E" w:rsidRDefault="00C5715E" w:rsidP="00E122D1">
      <w:pPr>
        <w:spacing w:line="360" w:lineRule="auto"/>
        <w:rPr>
          <w:rFonts w:ascii="BIZ UD明朝 Medium" w:eastAsia="BIZ UD明朝 Medium" w:hAnsi="BIZ UD明朝 Medium"/>
          <w:szCs w:val="21"/>
        </w:rPr>
      </w:pPr>
    </w:p>
    <w:p w:rsidR="0085088F" w:rsidRPr="00E122D1" w:rsidRDefault="0085088F" w:rsidP="00E122D1">
      <w:pPr>
        <w:spacing w:line="360" w:lineRule="auto"/>
        <w:rPr>
          <w:rFonts w:ascii="BIZ UD明朝 Medium" w:eastAsia="BIZ UD明朝 Medium" w:hAnsi="BIZ UD明朝 Medium" w:hint="eastAsia"/>
          <w:szCs w:val="21"/>
        </w:rPr>
      </w:pPr>
    </w:p>
    <w:p w:rsidR="00624B8B" w:rsidRPr="00E122D1" w:rsidRDefault="0085088F"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 w:val="36"/>
          <w:szCs w:val="36"/>
        </w:rPr>
        <w:t>4</w:t>
      </w:r>
      <w:r w:rsidR="00624B8B" w:rsidRPr="0085088F">
        <w:rPr>
          <w:rFonts w:ascii="BIZ UD明朝 Medium" w:eastAsia="BIZ UD明朝 Medium" w:hAnsi="BIZ UD明朝 Medium" w:hint="eastAsia"/>
          <w:sz w:val="36"/>
          <w:szCs w:val="36"/>
        </w:rPr>
        <w:t>. 信用金庫の現状</w:t>
      </w:r>
    </w:p>
    <w:p w:rsidR="0085088F" w:rsidRPr="00E122D1" w:rsidRDefault="00624B8B" w:rsidP="00AF7E8B">
      <w:pPr>
        <w:spacing w:line="360" w:lineRule="auto"/>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日本銀行の金融緩和政策の長期化（2016年2月にはマイナス金利政策を導入）、金融機関間の金利競争を受けて、地域金融機関の貸出金利回りの低下に歯止めがかからず、利益水準が低下している</w:t>
      </w:r>
      <w:r w:rsidR="0085088F" w:rsidRPr="0085088F">
        <w:rPr>
          <w:rFonts w:ascii="BIZ UD明朝 Medium" w:eastAsia="BIZ UD明朝 Medium" w:hAnsi="BIZ UD明朝 Medium" w:hint="eastAsia"/>
          <w:sz w:val="16"/>
          <w:szCs w:val="16"/>
        </w:rPr>
        <w:t>［2］</w:t>
      </w:r>
      <w:r w:rsidRPr="00E122D1">
        <w:rPr>
          <w:rFonts w:ascii="BIZ UD明朝 Medium" w:eastAsia="BIZ UD明朝 Medium" w:hAnsi="BIZ UD明朝 Medium" w:hint="eastAsia"/>
          <w:szCs w:val="21"/>
        </w:rPr>
        <w:t>。また、少子高齢化のよる後継者不足や大都市圏への人口集中（地方の人口減少）などの要因が重なって、厳しい収益環境におかれている。</w:t>
      </w:r>
    </w:p>
    <w:p w:rsidR="00624B8B" w:rsidRPr="00E122D1" w:rsidRDefault="0085088F" w:rsidP="00E122D1">
      <w:pPr>
        <w:spacing w:line="360" w:lineRule="auto"/>
        <w:rPr>
          <w:rFonts w:ascii="BIZ UD明朝 Medium" w:eastAsia="BIZ UD明朝 Medium" w:hAnsi="BIZ UD明朝 Medium" w:hint="eastAsia"/>
          <w:szCs w:val="21"/>
        </w:rPr>
      </w:pPr>
      <w:r>
        <w:rPr>
          <w:rFonts w:ascii="BIZ UD明朝 Medium" w:eastAsia="BIZ UD明朝 Medium" w:hAnsi="BIZ UD明朝 Medium" w:hint="eastAsia"/>
          <w:sz w:val="36"/>
          <w:szCs w:val="36"/>
        </w:rPr>
        <w:lastRenderedPageBreak/>
        <w:t>5</w:t>
      </w:r>
      <w:r w:rsidR="00624B8B" w:rsidRPr="0085088F">
        <w:rPr>
          <w:rFonts w:ascii="BIZ UD明朝 Medium" w:eastAsia="BIZ UD明朝 Medium" w:hAnsi="BIZ UD明朝 Medium" w:hint="eastAsia"/>
          <w:sz w:val="36"/>
          <w:szCs w:val="36"/>
        </w:rPr>
        <w:t>. ビジネスモデル</w:t>
      </w:r>
    </w:p>
    <w:p w:rsidR="005F047A" w:rsidRDefault="00315882" w:rsidP="005F047A">
      <w:pPr>
        <w:spacing w:line="360" w:lineRule="auto"/>
        <w:rPr>
          <w:rFonts w:ascii="BIZ UD明朝 Medium" w:eastAsia="BIZ UD明朝 Medium" w:hAnsi="BIZ UD明朝 Medium" w:hint="eastAsia"/>
          <w:szCs w:val="21"/>
        </w:rPr>
      </w:pPr>
      <w:r w:rsidRPr="00AF7E8B">
        <w:rPr>
          <w:rFonts w:ascii="ＭＳ 明朝" w:eastAsia="ＭＳ 明朝" w:hAnsi="ＭＳ 明朝" w:cs="ＭＳ 明朝" w:hint="eastAsia"/>
          <w:sz w:val="24"/>
          <w:szCs w:val="24"/>
        </w:rPr>
        <w:t>⑴</w:t>
      </w:r>
      <w:r w:rsidR="00624B8B" w:rsidRPr="00AF7E8B">
        <w:rPr>
          <w:rFonts w:ascii="BIZ UD明朝 Medium" w:eastAsia="BIZ UD明朝 Medium" w:hAnsi="BIZ UD明朝 Medium" w:hint="eastAsia"/>
          <w:sz w:val="24"/>
          <w:szCs w:val="24"/>
        </w:rPr>
        <w:t>広域化戦略</w:t>
      </w:r>
      <w:r w:rsidR="003F37BF" w:rsidRPr="003F37BF">
        <w:rPr>
          <w:rFonts w:ascii="BIZ UD明朝 Medium" w:eastAsia="BIZ UD明朝 Medium" w:hAnsi="BIZ UD明朝 Medium" w:hint="eastAsia"/>
          <w:sz w:val="16"/>
          <w:szCs w:val="16"/>
        </w:rPr>
        <w:t>［2］</w:t>
      </w:r>
    </w:p>
    <w:p w:rsidR="005F047A" w:rsidRDefault="005F047A" w:rsidP="005F047A">
      <w:pPr>
        <w:spacing w:line="360" w:lineRule="auto"/>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最近の地域金融機関（地銀・第二地銀・</w:t>
      </w:r>
      <w:r w:rsidRPr="005F047A">
        <w:rPr>
          <w:rFonts w:ascii="BIZ UD明朝 Medium" w:eastAsia="BIZ UD明朝 Medium" w:hAnsi="BIZ UD明朝 Medium" w:hint="eastAsia"/>
          <w:szCs w:val="21"/>
        </w:rPr>
        <w:t>信</w:t>
      </w:r>
      <w:r>
        <w:rPr>
          <w:rFonts w:ascii="BIZ UD明朝 Medium" w:eastAsia="BIZ UD明朝 Medium" w:hAnsi="BIZ UD明朝 Medium" w:hint="eastAsia"/>
          <w:szCs w:val="21"/>
        </w:rPr>
        <w:t>金・信組）の貸出金利回りは、</w:t>
      </w:r>
      <w:r w:rsidRPr="005F047A">
        <w:rPr>
          <w:rFonts w:ascii="BIZ UD明朝 Medium" w:eastAsia="BIZ UD明朝 Medium" w:hAnsi="BIZ UD明朝 Medium" w:hint="eastAsia"/>
          <w:szCs w:val="21"/>
        </w:rPr>
        <w:t>金融緩和政策</w:t>
      </w:r>
      <w:r>
        <w:rPr>
          <w:rFonts w:ascii="BIZ UD明朝 Medium" w:eastAsia="BIZ UD明朝 Medium" w:hAnsi="BIZ UD明朝 Medium" w:hint="eastAsia"/>
          <w:szCs w:val="21"/>
        </w:rPr>
        <w:t>の長期化と金融機関間の金利競争によって右肩下がりで推移している。このことが、</w:t>
      </w:r>
      <w:r w:rsidRPr="005F047A">
        <w:rPr>
          <w:rFonts w:ascii="BIZ UD明朝 Medium" w:eastAsia="BIZ UD明朝 Medium" w:hAnsi="BIZ UD明朝 Medium" w:hint="eastAsia"/>
          <w:szCs w:val="21"/>
        </w:rPr>
        <w:t>本業で獲得した利益を示す業務純益の直接的な減少要因となっている</w:t>
      </w:r>
      <w:r>
        <w:rPr>
          <w:rFonts w:ascii="BIZ UD明朝 Medium" w:eastAsia="BIZ UD明朝 Medium" w:hAnsi="BIZ UD明朝 Medium" w:hint="eastAsia"/>
          <w:szCs w:val="21"/>
        </w:rPr>
        <w:t>。地域金融機関の多くはこ</w:t>
      </w:r>
      <w:r w:rsidRPr="005F047A">
        <w:rPr>
          <w:rFonts w:ascii="BIZ UD明朝 Medium" w:eastAsia="BIZ UD明朝 Medium" w:hAnsi="BIZ UD明朝 Medium" w:hint="eastAsia"/>
          <w:szCs w:val="21"/>
        </w:rPr>
        <w:t>のよ</w:t>
      </w:r>
      <w:r>
        <w:rPr>
          <w:rFonts w:ascii="BIZ UD明朝 Medium" w:eastAsia="BIZ UD明朝 Medium" w:hAnsi="BIZ UD明朝 Medium" w:hint="eastAsia"/>
          <w:szCs w:val="21"/>
        </w:rPr>
        <w:t>うな状況を打開するため、</w:t>
      </w:r>
      <w:r w:rsidRPr="005F047A">
        <w:rPr>
          <w:rFonts w:ascii="BIZ UD明朝 Medium" w:eastAsia="BIZ UD明朝 Medium" w:hAnsi="BIZ UD明朝 Medium" w:hint="eastAsia"/>
          <w:szCs w:val="21"/>
        </w:rPr>
        <w:t>営業地域を拡張することに力点を置いてきた。周知のとお</w:t>
      </w:r>
      <w:r>
        <w:rPr>
          <w:rFonts w:ascii="BIZ UD明朝 Medium" w:eastAsia="BIZ UD明朝 Medium" w:hAnsi="BIZ UD明朝 Medium" w:hint="eastAsia"/>
          <w:szCs w:val="21"/>
        </w:rPr>
        <w:t>り、営業地域の拡張は、①顧客基盤を広げることで収益の増加が見込める、</w:t>
      </w:r>
      <w:r w:rsidRPr="005F047A">
        <w:rPr>
          <w:rFonts w:ascii="BIZ UD明朝 Medium" w:eastAsia="BIZ UD明朝 Medium" w:hAnsi="BIZ UD明朝 Medium" w:hint="eastAsia"/>
          <w:szCs w:val="21"/>
        </w:rPr>
        <w:t>②地域経済の構造変化に伴うリスクを分散することができる（例え</w:t>
      </w:r>
      <w:r>
        <w:rPr>
          <w:rFonts w:ascii="BIZ UD明朝 Medium" w:eastAsia="BIZ UD明朝 Medium" w:hAnsi="BIZ UD明朝 Medium" w:hint="eastAsia"/>
          <w:szCs w:val="21"/>
        </w:rPr>
        <w:t>ば、生産拠点の海外移転など</w:t>
      </w:r>
      <w:r w:rsidRPr="005F047A">
        <w:rPr>
          <w:rFonts w:ascii="BIZ UD明朝 Medium" w:eastAsia="BIZ UD明朝 Medium" w:hAnsi="BIZ UD明朝 Medium" w:hint="eastAsia"/>
          <w:szCs w:val="21"/>
        </w:rPr>
        <w:t>「産業の空洞化」に伴うリスク</w:t>
      </w:r>
      <w:r>
        <w:rPr>
          <w:rFonts w:ascii="BIZ UD明朝 Medium" w:eastAsia="BIZ UD明朝 Medium" w:hAnsi="BIZ UD明朝 Medium" w:hint="eastAsia"/>
          <w:szCs w:val="21"/>
        </w:rPr>
        <w:t>回避）というメリットがある。また、</w:t>
      </w:r>
      <w:r w:rsidRPr="005F047A">
        <w:rPr>
          <w:rFonts w:ascii="BIZ UD明朝 Medium" w:eastAsia="BIZ UD明朝 Medium" w:hAnsi="BIZ UD明朝 Medium" w:hint="eastAsia"/>
          <w:szCs w:val="21"/>
        </w:rPr>
        <w:t>合併や経営統合を選択</w:t>
      </w:r>
      <w:r>
        <w:rPr>
          <w:rFonts w:ascii="BIZ UD明朝 Medium" w:eastAsia="BIZ UD明朝 Medium" w:hAnsi="BIZ UD明朝 Medium" w:hint="eastAsia"/>
          <w:szCs w:val="21"/>
        </w:rPr>
        <w:t>した場合は、</w:t>
      </w:r>
      <w:r w:rsidRPr="005F047A">
        <w:rPr>
          <w:rFonts w:ascii="BIZ UD明朝 Medium" w:eastAsia="BIZ UD明朝 Medium" w:hAnsi="BIZ UD明朝 Medium" w:hint="eastAsia"/>
          <w:szCs w:val="21"/>
        </w:rPr>
        <w:t>③重複店舗の統廃合による経費の削減も期待</w:t>
      </w:r>
      <w:r>
        <w:rPr>
          <w:rFonts w:ascii="BIZ UD明朝 Medium" w:eastAsia="BIZ UD明朝 Medium" w:hAnsi="BIZ UD明朝 Medium" w:hint="eastAsia"/>
          <w:szCs w:val="21"/>
        </w:rPr>
        <w:t>できるほか、</w:t>
      </w:r>
      <w:r w:rsidRPr="005F047A">
        <w:rPr>
          <w:rFonts w:ascii="BIZ UD明朝 Medium" w:eastAsia="BIZ UD明朝 Medium" w:hAnsi="BIZ UD明朝 Medium" w:hint="eastAsia"/>
          <w:szCs w:val="21"/>
        </w:rPr>
        <w:t>④資本力が強化されるとサービスの多様化も期待できる。</w:t>
      </w:r>
    </w:p>
    <w:p w:rsidR="00AF7E8B" w:rsidRPr="00E122D1" w:rsidRDefault="00AF7E8B" w:rsidP="00AF7E8B">
      <w:pPr>
        <w:spacing w:line="360" w:lineRule="auto"/>
        <w:rPr>
          <w:rFonts w:ascii="BIZ UD明朝 Medium" w:eastAsia="BIZ UD明朝 Medium" w:hAnsi="BIZ UD明朝 Medium" w:hint="eastAsia"/>
          <w:szCs w:val="21"/>
        </w:rPr>
      </w:pPr>
    </w:p>
    <w:p w:rsidR="00624B8B" w:rsidRPr="00AF7E8B" w:rsidRDefault="00315882" w:rsidP="00E122D1">
      <w:pPr>
        <w:spacing w:line="360" w:lineRule="auto"/>
        <w:rPr>
          <w:rFonts w:ascii="BIZ UD明朝 Medium" w:eastAsia="BIZ UD明朝 Medium" w:hAnsi="BIZ UD明朝 Medium" w:hint="eastAsia"/>
          <w:sz w:val="24"/>
          <w:szCs w:val="24"/>
        </w:rPr>
      </w:pPr>
      <w:r w:rsidRPr="00AF7E8B">
        <w:rPr>
          <w:rFonts w:ascii="ＭＳ 明朝" w:eastAsia="ＭＳ 明朝" w:hAnsi="ＭＳ 明朝" w:cs="ＭＳ 明朝" w:hint="eastAsia"/>
          <w:sz w:val="24"/>
          <w:szCs w:val="24"/>
        </w:rPr>
        <w:t>⑵</w:t>
      </w:r>
      <w:r w:rsidR="00C5715E" w:rsidRPr="00AF7E8B">
        <w:rPr>
          <w:rFonts w:ascii="BIZ UD明朝 Medium" w:eastAsia="BIZ UD明朝 Medium" w:hAnsi="BIZ UD明朝 Medium" w:hint="eastAsia"/>
          <w:sz w:val="24"/>
          <w:szCs w:val="24"/>
        </w:rPr>
        <w:t>深堀</w:t>
      </w:r>
      <w:r w:rsidR="00AF7E8B" w:rsidRPr="00AF7E8B">
        <w:rPr>
          <w:rFonts w:ascii="BIZ UD明朝 Medium" w:eastAsia="BIZ UD明朝 Medium" w:hAnsi="BIZ UD明朝 Medium" w:hint="eastAsia"/>
          <w:sz w:val="24"/>
          <w:szCs w:val="24"/>
        </w:rPr>
        <w:t>戦略</w:t>
      </w:r>
    </w:p>
    <w:p w:rsidR="002E513F" w:rsidRDefault="003F37BF" w:rsidP="002E513F">
      <w:pPr>
        <w:spacing w:line="360" w:lineRule="auto"/>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深掘り戦略を実施するうえで、</w:t>
      </w:r>
      <w:r w:rsidRPr="003F37BF">
        <w:rPr>
          <w:rFonts w:ascii="BIZ UD明朝 Medium" w:eastAsia="BIZ UD明朝 Medium" w:hAnsi="BIZ UD明朝 Medium" w:hint="eastAsia"/>
          <w:szCs w:val="21"/>
        </w:rPr>
        <w:t>迅速な与信審査は強力な武器となる。迅速な与信審</w:t>
      </w:r>
      <w:r w:rsidR="002E513F">
        <w:rPr>
          <w:rFonts w:ascii="BIZ UD明朝 Medium" w:eastAsia="BIZ UD明朝 Medium" w:hAnsi="BIZ UD明朝 Medium" w:hint="eastAsia"/>
          <w:szCs w:val="21"/>
        </w:rPr>
        <w:t>査は、営業店に決裁権限があるかどうか、</w:t>
      </w:r>
      <w:r w:rsidRPr="003F37BF">
        <w:rPr>
          <w:rFonts w:ascii="BIZ UD明朝 Medium" w:eastAsia="BIZ UD明朝 Medium" w:hAnsi="BIZ UD明朝 Medium" w:hint="eastAsia"/>
          <w:szCs w:val="21"/>
        </w:rPr>
        <w:t>によって大きく異なるが，本部決裁が必要</w:t>
      </w:r>
      <w:r w:rsidR="002E513F">
        <w:rPr>
          <w:rFonts w:ascii="BIZ UD明朝 Medium" w:eastAsia="BIZ UD明朝 Medium" w:hAnsi="BIZ UD明朝 Medium" w:hint="eastAsia"/>
          <w:szCs w:val="21"/>
        </w:rPr>
        <w:t>な案件の場合、</w:t>
      </w:r>
      <w:r w:rsidRPr="003F37BF">
        <w:rPr>
          <w:rFonts w:ascii="BIZ UD明朝 Medium" w:eastAsia="BIZ UD明朝 Medium" w:hAnsi="BIZ UD明朝 Medium" w:hint="eastAsia"/>
          <w:szCs w:val="21"/>
        </w:rPr>
        <w:t>営業店が稟議を上げてから本部が決裁をするまでの期間を３日以内に行うことにしている金融機関もある。この</w:t>
      </w:r>
      <w:r w:rsidR="002E513F">
        <w:rPr>
          <w:rFonts w:ascii="BIZ UD明朝 Medium" w:eastAsia="BIZ UD明朝 Medium" w:hAnsi="BIZ UD明朝 Medium" w:hint="eastAsia"/>
          <w:szCs w:val="21"/>
        </w:rPr>
        <w:t>迅速な審査が可能となっている背景には、</w:t>
      </w:r>
      <w:r w:rsidRPr="003F37BF">
        <w:rPr>
          <w:rFonts w:ascii="BIZ UD明朝 Medium" w:eastAsia="BIZ UD明朝 Medium" w:hAnsi="BIZ UD明朝 Medium" w:hint="eastAsia"/>
          <w:szCs w:val="21"/>
        </w:rPr>
        <w:t>①本部と営業店のコミュニケーションが密</w:t>
      </w:r>
      <w:r w:rsidR="002E513F">
        <w:rPr>
          <w:rFonts w:ascii="BIZ UD明朝 Medium" w:eastAsia="BIZ UD明朝 Medium" w:hAnsi="BIZ UD明朝 Medium" w:hint="eastAsia"/>
          <w:szCs w:val="21"/>
        </w:rPr>
        <w:t>にできている、</w:t>
      </w:r>
      <w:r w:rsidRPr="003F37BF">
        <w:rPr>
          <w:rFonts w:ascii="BIZ UD明朝 Medium" w:eastAsia="BIZ UD明朝 Medium" w:hAnsi="BIZ UD明朝 Medium" w:hint="eastAsia"/>
          <w:szCs w:val="21"/>
        </w:rPr>
        <w:t>②役員が地域や取引先の実</w:t>
      </w:r>
      <w:r w:rsidR="002E513F">
        <w:rPr>
          <w:rFonts w:ascii="BIZ UD明朝 Medium" w:eastAsia="BIZ UD明朝 Medium" w:hAnsi="BIZ UD明朝 Medium" w:hint="eastAsia"/>
          <w:szCs w:val="21"/>
        </w:rPr>
        <w:t>情をくまなく把握している、</w:t>
      </w:r>
      <w:r w:rsidRPr="003F37BF">
        <w:rPr>
          <w:rFonts w:ascii="BIZ UD明朝 Medium" w:eastAsia="BIZ UD明朝 Medium" w:hAnsi="BIZ UD明朝 Medium" w:hint="eastAsia"/>
          <w:szCs w:val="21"/>
        </w:rPr>
        <w:t>ことがあげら</w:t>
      </w:r>
      <w:r w:rsidR="002E513F">
        <w:rPr>
          <w:rFonts w:ascii="BIZ UD明朝 Medium" w:eastAsia="BIZ UD明朝 Medium" w:hAnsi="BIZ UD明朝 Medium" w:hint="eastAsia"/>
          <w:szCs w:val="21"/>
        </w:rPr>
        <w:t>れる。特に②は、</w:t>
      </w:r>
      <w:r w:rsidRPr="003F37BF">
        <w:rPr>
          <w:rFonts w:ascii="BIZ UD明朝 Medium" w:eastAsia="BIZ UD明朝 Medium" w:hAnsi="BIZ UD明朝 Medium" w:hint="eastAsia"/>
          <w:szCs w:val="21"/>
        </w:rPr>
        <w:t>事業性評価の取組みとも</w:t>
      </w:r>
      <w:r w:rsidR="002E513F">
        <w:rPr>
          <w:rFonts w:ascii="BIZ UD明朝 Medium" w:eastAsia="BIZ UD明朝 Medium" w:hAnsi="BIZ UD明朝 Medium" w:hint="eastAsia"/>
          <w:szCs w:val="21"/>
        </w:rPr>
        <w:t>リンクしており、</w:t>
      </w:r>
      <w:r w:rsidRPr="003F37BF">
        <w:rPr>
          <w:rFonts w:ascii="BIZ UD明朝 Medium" w:eastAsia="BIZ UD明朝 Medium" w:hAnsi="BIZ UD明朝 Medium" w:hint="eastAsia"/>
          <w:szCs w:val="21"/>
        </w:rPr>
        <w:t>渉外活動を徹底的に行うことが多くの業務を支えていることがよく</w:t>
      </w:r>
      <w:r w:rsidR="002E513F">
        <w:rPr>
          <w:rFonts w:ascii="BIZ UD明朝 Medium" w:eastAsia="BIZ UD明朝 Medium" w:hAnsi="BIZ UD明朝 Medium" w:hint="eastAsia"/>
          <w:szCs w:val="21"/>
        </w:rPr>
        <w:t>わかる。</w:t>
      </w:r>
    </w:p>
    <w:p w:rsidR="00624B8B" w:rsidRDefault="002E513F" w:rsidP="002E513F">
      <w:pPr>
        <w:spacing w:line="360" w:lineRule="auto"/>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また金融機関は一般的に、</w:t>
      </w:r>
      <w:r w:rsidRPr="002E513F">
        <w:rPr>
          <w:rFonts w:ascii="BIZ UD明朝 Medium" w:eastAsia="BIZ UD明朝 Medium" w:hAnsi="BIZ UD明朝 Medium" w:hint="eastAsia"/>
          <w:szCs w:val="21"/>
        </w:rPr>
        <w:t>小口融資は手間がかかるため取扱いを避けたいという思いが</w:t>
      </w:r>
      <w:r>
        <w:rPr>
          <w:rFonts w:ascii="BIZ UD明朝 Medium" w:eastAsia="BIZ UD明朝 Medium" w:hAnsi="BIZ UD明朝 Medium" w:hint="eastAsia"/>
          <w:szCs w:val="21"/>
        </w:rPr>
        <w:t>強い。しかし、</w:t>
      </w:r>
      <w:r w:rsidRPr="002E513F">
        <w:rPr>
          <w:rFonts w:ascii="BIZ UD明朝 Medium" w:eastAsia="BIZ UD明朝 Medium" w:hAnsi="BIZ UD明朝 Medium" w:hint="eastAsia"/>
          <w:szCs w:val="21"/>
        </w:rPr>
        <w:t>地域の深掘りを重視する金融機関は小口融資も積極的に行っており</w:t>
      </w:r>
      <w:r>
        <w:rPr>
          <w:rFonts w:ascii="BIZ UD明朝 Medium" w:eastAsia="BIZ UD明朝 Medium" w:hAnsi="BIZ UD明朝 Medium" w:hint="eastAsia"/>
          <w:szCs w:val="21"/>
        </w:rPr>
        <w:t>、</w:t>
      </w:r>
      <w:r w:rsidRPr="002E513F">
        <w:rPr>
          <w:rFonts w:ascii="BIZ UD明朝 Medium" w:eastAsia="BIZ UD明朝 Medium" w:hAnsi="BIZ UD明朝 Medium" w:hint="eastAsia"/>
          <w:szCs w:val="21"/>
        </w:rPr>
        <w:t>「小口融資は手間がかかる」と考えている</w:t>
      </w:r>
      <w:r>
        <w:rPr>
          <w:rFonts w:ascii="BIZ UD明朝 Medium" w:eastAsia="BIZ UD明朝 Medium" w:hAnsi="BIZ UD明朝 Medium" w:hint="eastAsia"/>
          <w:szCs w:val="21"/>
        </w:rPr>
        <w:t>職員には、</w:t>
      </w:r>
      <w:r w:rsidRPr="002E513F">
        <w:rPr>
          <w:rFonts w:ascii="BIZ UD明朝 Medium" w:eastAsia="BIZ UD明朝 Medium" w:hAnsi="BIZ UD明朝 Medium" w:hint="eastAsia"/>
          <w:szCs w:val="21"/>
        </w:rPr>
        <w:t>「小口融資はリスク分散ができ</w:t>
      </w:r>
      <w:r>
        <w:rPr>
          <w:rFonts w:ascii="BIZ UD明朝 Medium" w:eastAsia="BIZ UD明朝 Medium" w:hAnsi="BIZ UD明朝 Medium" w:hint="eastAsia"/>
          <w:szCs w:val="21"/>
        </w:rPr>
        <w:t>る」「他金融機関に借換えられても、</w:t>
      </w:r>
      <w:r w:rsidRPr="002E513F">
        <w:rPr>
          <w:rFonts w:ascii="BIZ UD明朝 Medium" w:eastAsia="BIZ UD明朝 Medium" w:hAnsi="BIZ UD明朝 Medium" w:hint="eastAsia"/>
          <w:szCs w:val="21"/>
        </w:rPr>
        <w:t>小口融資であれば貸出金残高の減少額幅は少ない」と指導している。</w:t>
      </w:r>
      <w:r w:rsidRPr="002E513F">
        <w:rPr>
          <w:rFonts w:ascii="BIZ UD明朝 Medium" w:eastAsia="BIZ UD明朝 Medium" w:hAnsi="BIZ UD明朝 Medium" w:hint="eastAsia"/>
          <w:szCs w:val="21"/>
        </w:rPr>
        <w:lastRenderedPageBreak/>
        <w:t>このように小口融資を重視している理由</w:t>
      </w:r>
      <w:r>
        <w:rPr>
          <w:rFonts w:ascii="BIZ UD明朝 Medium" w:eastAsia="BIZ UD明朝 Medium" w:hAnsi="BIZ UD明朝 Medium" w:hint="eastAsia"/>
          <w:szCs w:val="21"/>
        </w:rPr>
        <w:t>は、</w:t>
      </w:r>
      <w:r w:rsidRPr="002E513F">
        <w:rPr>
          <w:rFonts w:ascii="BIZ UD明朝 Medium" w:eastAsia="BIZ UD明朝 Medium" w:hAnsi="BIZ UD明朝 Medium" w:hint="eastAsia"/>
          <w:szCs w:val="21"/>
        </w:rPr>
        <w:t>「小口融資を必要としている小規模事業者を支援することが地元金融機関の存在意</w:t>
      </w:r>
      <w:r>
        <w:rPr>
          <w:rFonts w:ascii="BIZ UD明朝 Medium" w:eastAsia="BIZ UD明朝 Medium" w:hAnsi="BIZ UD明朝 Medium" w:hint="eastAsia"/>
          <w:szCs w:val="21"/>
        </w:rPr>
        <w:t>義である」という理念に加え、</w:t>
      </w:r>
      <w:r w:rsidRPr="002E513F">
        <w:rPr>
          <w:rFonts w:ascii="BIZ UD明朝 Medium" w:eastAsia="BIZ UD明朝 Medium" w:hAnsi="BIZ UD明朝 Medium" w:hint="eastAsia"/>
          <w:szCs w:val="21"/>
        </w:rPr>
        <w:t>「どんなことでも相談できる」というスタンスを体現するためである。</w:t>
      </w:r>
    </w:p>
    <w:p w:rsidR="003F37BF" w:rsidRDefault="003F37BF" w:rsidP="00E122D1">
      <w:pPr>
        <w:spacing w:line="360" w:lineRule="auto"/>
        <w:rPr>
          <w:rFonts w:ascii="BIZ UD明朝 Medium" w:eastAsia="BIZ UD明朝 Medium" w:hAnsi="BIZ UD明朝 Medium"/>
          <w:szCs w:val="21"/>
        </w:rPr>
      </w:pPr>
    </w:p>
    <w:p w:rsidR="002E513F" w:rsidRPr="002E513F" w:rsidRDefault="002E513F" w:rsidP="00E122D1">
      <w:pPr>
        <w:spacing w:line="360" w:lineRule="auto"/>
        <w:rPr>
          <w:rFonts w:ascii="BIZ UD明朝 Medium" w:eastAsia="BIZ UD明朝 Medium" w:hAnsi="BIZ UD明朝 Medium" w:hint="eastAsia"/>
          <w:szCs w:val="21"/>
        </w:rPr>
      </w:pPr>
    </w:p>
    <w:p w:rsidR="00624B8B" w:rsidRPr="00AF7E8B" w:rsidRDefault="00624B8B" w:rsidP="00E122D1">
      <w:pPr>
        <w:spacing w:line="360" w:lineRule="auto"/>
        <w:rPr>
          <w:rFonts w:ascii="BIZ UD明朝 Medium" w:eastAsia="BIZ UD明朝 Medium" w:hAnsi="BIZ UD明朝 Medium" w:hint="eastAsia"/>
          <w:sz w:val="36"/>
          <w:szCs w:val="36"/>
        </w:rPr>
      </w:pPr>
      <w:r w:rsidRPr="00AF7E8B">
        <w:rPr>
          <w:rFonts w:ascii="BIZ UD明朝 Medium" w:eastAsia="BIZ UD明朝 Medium" w:hAnsi="BIZ UD明朝 Medium" w:hint="eastAsia"/>
          <w:sz w:val="36"/>
          <w:szCs w:val="36"/>
        </w:rPr>
        <w:t>今後の方針</w:t>
      </w:r>
    </w:p>
    <w:p w:rsidR="00624B8B" w:rsidRPr="00E122D1" w:rsidRDefault="00624B8B" w:rsidP="002E513F">
      <w:pPr>
        <w:spacing w:line="360" w:lineRule="auto"/>
        <w:ind w:firstLineChars="100" w:firstLine="210"/>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預金を取り扱う金融機関を中心に情報を収集。その中で、様々な金融機関の現状や差異を捉え、今後の課題と展望を追及していく。</w:t>
      </w:r>
    </w:p>
    <w:p w:rsidR="00412914" w:rsidRDefault="00412914" w:rsidP="00E122D1">
      <w:pPr>
        <w:spacing w:line="360" w:lineRule="auto"/>
        <w:rPr>
          <w:rFonts w:ascii="BIZ UD明朝 Medium" w:eastAsia="BIZ UD明朝 Medium" w:hAnsi="BIZ UD明朝 Medium"/>
          <w:szCs w:val="21"/>
        </w:rPr>
      </w:pPr>
    </w:p>
    <w:p w:rsidR="002E513F" w:rsidRPr="00E122D1" w:rsidRDefault="002E513F" w:rsidP="00E122D1">
      <w:pPr>
        <w:spacing w:line="360" w:lineRule="auto"/>
        <w:rPr>
          <w:rFonts w:ascii="BIZ UD明朝 Medium" w:eastAsia="BIZ UD明朝 Medium" w:hAnsi="BIZ UD明朝 Medium" w:hint="eastAsia"/>
          <w:szCs w:val="21"/>
        </w:rPr>
      </w:pPr>
    </w:p>
    <w:p w:rsidR="00624B8B" w:rsidRPr="00AF7E8B" w:rsidRDefault="00624B8B" w:rsidP="00E122D1">
      <w:pPr>
        <w:spacing w:line="360" w:lineRule="auto"/>
        <w:rPr>
          <w:rFonts w:ascii="BIZ UD明朝 Medium" w:eastAsia="BIZ UD明朝 Medium" w:hAnsi="BIZ UD明朝 Medium" w:hint="eastAsia"/>
          <w:sz w:val="36"/>
          <w:szCs w:val="36"/>
        </w:rPr>
      </w:pPr>
      <w:r w:rsidRPr="00AF7E8B">
        <w:rPr>
          <w:rFonts w:ascii="BIZ UD明朝 Medium" w:eastAsia="BIZ UD明朝 Medium" w:hAnsi="BIZ UD明朝 Medium" w:hint="eastAsia"/>
          <w:sz w:val="36"/>
          <w:szCs w:val="36"/>
        </w:rPr>
        <w:t>参考文献</w:t>
      </w:r>
    </w:p>
    <w:p w:rsidR="00BB08CB" w:rsidRDefault="00624B8B" w:rsidP="00E122D1">
      <w:pPr>
        <w:spacing w:line="360" w:lineRule="auto"/>
        <w:rPr>
          <w:rFonts w:ascii="BIZ UD明朝 Medium" w:eastAsia="BIZ UD明朝 Medium" w:hAnsi="BIZ UD明朝 Medium"/>
          <w:szCs w:val="21"/>
        </w:rPr>
      </w:pPr>
      <w:r w:rsidRPr="00E122D1">
        <w:rPr>
          <w:rFonts w:ascii="BIZ UD明朝 Medium" w:eastAsia="BIZ UD明朝 Medium" w:hAnsi="BIZ UD明朝 Medium" w:hint="eastAsia"/>
          <w:szCs w:val="21"/>
        </w:rPr>
        <w:t xml:space="preserve">［1］谷地宣亮, 信用金庫の存在意義に関する再考察, 日本福祉大学経済論集, 第60号, 2020-03. </w:t>
      </w:r>
    </w:p>
    <w:p w:rsidR="00BB08CB" w:rsidRDefault="00624B8B" w:rsidP="00E122D1">
      <w:pPr>
        <w:spacing w:line="360" w:lineRule="auto"/>
        <w:rPr>
          <w:rFonts w:ascii="BIZ UD明朝 Medium" w:eastAsia="BIZ UD明朝 Medium" w:hAnsi="BIZ UD明朝 Medium"/>
          <w:szCs w:val="21"/>
        </w:rPr>
      </w:pPr>
      <w:r w:rsidRPr="00E122D1">
        <w:rPr>
          <w:rFonts w:ascii="BIZ UD明朝 Medium" w:eastAsia="BIZ UD明朝 Medium" w:hAnsi="BIZ UD明朝 Medium" w:hint="eastAsia"/>
          <w:szCs w:val="21"/>
        </w:rPr>
        <w:t>［2］古江晋也, マイナス金利政策下における地域金融機関の経営戦略</w:t>
      </w:r>
      <w:r w:rsidR="00D44948">
        <w:rPr>
          <w:rFonts w:ascii="BIZ UD明朝 Medium" w:eastAsia="BIZ UD明朝 Medium" w:hAnsi="BIZ UD明朝 Medium" w:hint="eastAsia"/>
          <w:szCs w:val="21"/>
        </w:rPr>
        <w:t xml:space="preserve"> : </w:t>
      </w:r>
      <w:bookmarkStart w:id="0" w:name="_GoBack"/>
      <w:bookmarkEnd w:id="0"/>
      <w:r w:rsidRPr="00E122D1">
        <w:rPr>
          <w:rFonts w:ascii="BIZ UD明朝 Medium" w:eastAsia="BIZ UD明朝 Medium" w:hAnsi="BIZ UD明朝 Medium" w:hint="eastAsia"/>
          <w:szCs w:val="21"/>
        </w:rPr>
        <w:t xml:space="preserve">生き残りをかけた広域化戦略と深堀り戦略, 農林中金総合研究所, 2018-05. </w:t>
      </w:r>
    </w:p>
    <w:p w:rsidR="00624B8B" w:rsidRPr="00E122D1" w:rsidRDefault="00624B8B" w:rsidP="00E122D1">
      <w:pPr>
        <w:spacing w:line="360" w:lineRule="auto"/>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［3］一般社団法人全国信用金庫協会, 信用金庫と銀行・信用組合との違い</w:t>
      </w:r>
    </w:p>
    <w:p w:rsidR="00624B8B" w:rsidRPr="00E122D1" w:rsidRDefault="00624B8B" w:rsidP="00E122D1">
      <w:pPr>
        <w:spacing w:line="360" w:lineRule="auto"/>
        <w:rPr>
          <w:rFonts w:ascii="BIZ UD明朝 Medium" w:eastAsia="BIZ UD明朝 Medium" w:hAnsi="BIZ UD明朝 Medium" w:hint="eastAsia"/>
          <w:szCs w:val="21"/>
        </w:rPr>
      </w:pPr>
      <w:r w:rsidRPr="00E122D1">
        <w:rPr>
          <w:rFonts w:ascii="BIZ UD明朝 Medium" w:eastAsia="BIZ UD明朝 Medium" w:hAnsi="BIZ UD明朝 Medium" w:hint="eastAsia"/>
          <w:szCs w:val="21"/>
        </w:rPr>
        <w:t>https://www.shinkin.org/shinkin/difference/ （閲覧日 07-20)</w:t>
      </w:r>
    </w:p>
    <w:p w:rsidR="00412914" w:rsidRPr="00E122D1" w:rsidRDefault="00412914" w:rsidP="00E122D1">
      <w:pPr>
        <w:spacing w:line="360" w:lineRule="auto"/>
        <w:rPr>
          <w:rFonts w:ascii="BIZ UD明朝 Medium" w:eastAsia="BIZ UD明朝 Medium" w:hAnsi="BIZ UD明朝 Medium" w:hint="eastAsia"/>
          <w:szCs w:val="21"/>
        </w:rPr>
      </w:pPr>
    </w:p>
    <w:sectPr w:rsidR="00412914" w:rsidRPr="00E122D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14" w:rsidRDefault="00412914" w:rsidP="00412914">
      <w:r>
        <w:separator/>
      </w:r>
    </w:p>
  </w:endnote>
  <w:endnote w:type="continuationSeparator" w:id="0">
    <w:p w:rsidR="00412914" w:rsidRDefault="00412914" w:rsidP="0041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572163"/>
      <w:docPartObj>
        <w:docPartGallery w:val="Page Numbers (Bottom of Page)"/>
        <w:docPartUnique/>
      </w:docPartObj>
    </w:sdtPr>
    <w:sdtContent>
      <w:p w:rsidR="00412914" w:rsidRDefault="00412914" w:rsidP="00412914">
        <w:pPr>
          <w:pStyle w:val="a5"/>
          <w:jc w:val="center"/>
        </w:pPr>
        <w:r>
          <w:fldChar w:fldCharType="begin"/>
        </w:r>
        <w:r>
          <w:instrText>PAGE   \* MERGEFORMAT</w:instrText>
        </w:r>
        <w:r>
          <w:fldChar w:fldCharType="separate"/>
        </w:r>
        <w:r w:rsidR="00255D2D" w:rsidRPr="00255D2D">
          <w:rPr>
            <w:noProof/>
            <w:lang w:val="ja-JP"/>
          </w:rPr>
          <w:t>6</w:t>
        </w:r>
        <w:r>
          <w:fldChar w:fldCharType="end"/>
        </w:r>
      </w:p>
    </w:sdtContent>
  </w:sdt>
  <w:p w:rsidR="00412914" w:rsidRDefault="004129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14" w:rsidRDefault="00412914" w:rsidP="00412914">
      <w:r>
        <w:separator/>
      </w:r>
    </w:p>
  </w:footnote>
  <w:footnote w:type="continuationSeparator" w:id="0">
    <w:p w:rsidR="00412914" w:rsidRDefault="00412914" w:rsidP="00412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204"/>
    <w:multiLevelType w:val="hybridMultilevel"/>
    <w:tmpl w:val="BFA48D88"/>
    <w:lvl w:ilvl="0" w:tplc="5A3653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8B"/>
    <w:rsid w:val="00155362"/>
    <w:rsid w:val="00255D2D"/>
    <w:rsid w:val="002D16DA"/>
    <w:rsid w:val="002E513F"/>
    <w:rsid w:val="00315882"/>
    <w:rsid w:val="003F37BF"/>
    <w:rsid w:val="00412914"/>
    <w:rsid w:val="005F047A"/>
    <w:rsid w:val="006136AA"/>
    <w:rsid w:val="00624B8B"/>
    <w:rsid w:val="00724633"/>
    <w:rsid w:val="0085088F"/>
    <w:rsid w:val="00AF7E8B"/>
    <w:rsid w:val="00BB08CB"/>
    <w:rsid w:val="00C545F5"/>
    <w:rsid w:val="00C5715E"/>
    <w:rsid w:val="00C83154"/>
    <w:rsid w:val="00D44948"/>
    <w:rsid w:val="00D540AE"/>
    <w:rsid w:val="00E122D1"/>
    <w:rsid w:val="00EC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3A6049-C026-4A4F-9A17-C6594122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14"/>
    <w:pPr>
      <w:tabs>
        <w:tab w:val="center" w:pos="4252"/>
        <w:tab w:val="right" w:pos="8504"/>
      </w:tabs>
      <w:snapToGrid w:val="0"/>
    </w:pPr>
  </w:style>
  <w:style w:type="character" w:customStyle="1" w:styleId="a4">
    <w:name w:val="ヘッダー (文字)"/>
    <w:basedOn w:val="a0"/>
    <w:link w:val="a3"/>
    <w:uiPriority w:val="99"/>
    <w:rsid w:val="00412914"/>
  </w:style>
  <w:style w:type="paragraph" w:styleId="a5">
    <w:name w:val="footer"/>
    <w:basedOn w:val="a"/>
    <w:link w:val="a6"/>
    <w:uiPriority w:val="99"/>
    <w:unhideWhenUsed/>
    <w:rsid w:val="00412914"/>
    <w:pPr>
      <w:tabs>
        <w:tab w:val="center" w:pos="4252"/>
        <w:tab w:val="right" w:pos="8504"/>
      </w:tabs>
      <w:snapToGrid w:val="0"/>
    </w:pPr>
  </w:style>
  <w:style w:type="character" w:customStyle="1" w:styleId="a6">
    <w:name w:val="フッター (文字)"/>
    <w:basedOn w:val="a0"/>
    <w:link w:val="a5"/>
    <w:uiPriority w:val="99"/>
    <w:rsid w:val="00412914"/>
  </w:style>
  <w:style w:type="paragraph" w:styleId="a7">
    <w:name w:val="List Paragraph"/>
    <w:basedOn w:val="a"/>
    <w:uiPriority w:val="34"/>
    <w:qFormat/>
    <w:rsid w:val="00412914"/>
    <w:pPr>
      <w:ind w:leftChars="400" w:left="840"/>
    </w:pPr>
  </w:style>
  <w:style w:type="table" w:styleId="a8">
    <w:name w:val="Table Grid"/>
    <w:basedOn w:val="a1"/>
    <w:uiPriority w:val="39"/>
    <w:rsid w:val="00BB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44948"/>
  </w:style>
  <w:style w:type="character" w:customStyle="1" w:styleId="aa">
    <w:name w:val="日付 (文字)"/>
    <w:basedOn w:val="a0"/>
    <w:link w:val="a9"/>
    <w:uiPriority w:val="99"/>
    <w:semiHidden/>
    <w:rsid w:val="00D4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83495">
      <w:bodyDiv w:val="1"/>
      <w:marLeft w:val="0"/>
      <w:marRight w:val="0"/>
      <w:marTop w:val="0"/>
      <w:marBottom w:val="0"/>
      <w:divBdr>
        <w:top w:val="none" w:sz="0" w:space="0" w:color="auto"/>
        <w:left w:val="none" w:sz="0" w:space="0" w:color="auto"/>
        <w:bottom w:val="none" w:sz="0" w:space="0" w:color="auto"/>
        <w:right w:val="none" w:sz="0" w:space="0" w:color="auto"/>
      </w:divBdr>
    </w:div>
    <w:div w:id="1141844957">
      <w:bodyDiv w:val="1"/>
      <w:marLeft w:val="0"/>
      <w:marRight w:val="0"/>
      <w:marTop w:val="0"/>
      <w:marBottom w:val="0"/>
      <w:divBdr>
        <w:top w:val="none" w:sz="0" w:space="0" w:color="auto"/>
        <w:left w:val="none" w:sz="0" w:space="0" w:color="auto"/>
        <w:bottom w:val="none" w:sz="0" w:space="0" w:color="auto"/>
        <w:right w:val="none" w:sz="0" w:space="0" w:color="auto"/>
      </w:divBdr>
    </w:div>
    <w:div w:id="1260606745">
      <w:bodyDiv w:val="1"/>
      <w:marLeft w:val="0"/>
      <w:marRight w:val="0"/>
      <w:marTop w:val="0"/>
      <w:marBottom w:val="0"/>
      <w:divBdr>
        <w:top w:val="none" w:sz="0" w:space="0" w:color="auto"/>
        <w:left w:val="none" w:sz="0" w:space="0" w:color="auto"/>
        <w:bottom w:val="none" w:sz="0" w:space="0" w:color="auto"/>
        <w:right w:val="none" w:sz="0" w:space="0" w:color="auto"/>
      </w:divBdr>
    </w:div>
    <w:div w:id="18903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furumi</dc:creator>
  <cp:keywords/>
  <dc:description/>
  <cp:lastModifiedBy>furumi</cp:lastModifiedBy>
  <cp:revision>5</cp:revision>
  <dcterms:created xsi:type="dcterms:W3CDTF">2020-09-22T22:02:00Z</dcterms:created>
  <dcterms:modified xsi:type="dcterms:W3CDTF">2020-09-22T22:36:00Z</dcterms:modified>
</cp:coreProperties>
</file>